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BA" w:rsidRDefault="008B09BA" w:rsidP="008B09BA">
      <w:pPr>
        <w:pStyle w:val="a7"/>
        <w:tabs>
          <w:tab w:val="clear" w:pos="1032"/>
          <w:tab w:val="left" w:pos="1260"/>
          <w:tab w:val="num" w:pos="1332"/>
        </w:tabs>
        <w:ind w:firstLine="0"/>
        <w:jc w:val="center"/>
        <w:outlineLvl w:val="0"/>
        <w:rPr>
          <w:b/>
        </w:rPr>
      </w:pPr>
      <w:r>
        <w:rPr>
          <w:b/>
        </w:rPr>
        <w:t>КОРПОРАТИВ  СТРАТ</w:t>
      </w:r>
      <w:r>
        <w:rPr>
          <w:b/>
        </w:rPr>
        <w:t>Е</w:t>
      </w:r>
      <w:r>
        <w:rPr>
          <w:b/>
        </w:rPr>
        <w:t>ГИЯ</w:t>
      </w:r>
    </w:p>
    <w:p w:rsidR="008B09BA" w:rsidRDefault="008B09BA" w:rsidP="008B09BA">
      <w:pPr>
        <w:pStyle w:val="a7"/>
        <w:tabs>
          <w:tab w:val="clear" w:pos="1032"/>
          <w:tab w:val="left" w:pos="1260"/>
        </w:tabs>
        <w:ind w:firstLine="0"/>
        <w:jc w:val="center"/>
        <w:rPr>
          <w:b/>
        </w:rPr>
      </w:pPr>
    </w:p>
    <w:p w:rsidR="008B09BA" w:rsidRDefault="008B09BA" w:rsidP="008B09BA">
      <w:pPr>
        <w:pStyle w:val="a7"/>
        <w:tabs>
          <w:tab w:val="clear" w:pos="1032"/>
          <w:tab w:val="left" w:pos="1260"/>
        </w:tabs>
        <w:ind w:firstLine="0"/>
        <w:jc w:val="center"/>
        <w:rPr>
          <w:b/>
        </w:rPr>
      </w:pPr>
      <w:r>
        <w:rPr>
          <w:b/>
        </w:rPr>
        <w:t>РЕЖА:</w:t>
      </w:r>
    </w:p>
    <w:p w:rsidR="008B09BA" w:rsidRDefault="008B09BA" w:rsidP="008B09BA">
      <w:pPr>
        <w:pStyle w:val="a7"/>
        <w:tabs>
          <w:tab w:val="clear" w:pos="1032"/>
          <w:tab w:val="left" w:pos="1260"/>
        </w:tabs>
        <w:ind w:firstLine="0"/>
        <w:jc w:val="center"/>
        <w:rPr>
          <w:b/>
        </w:rPr>
      </w:pPr>
    </w:p>
    <w:p w:rsidR="008B09BA" w:rsidRDefault="008B09BA" w:rsidP="008B09BA">
      <w:pPr>
        <w:pStyle w:val="a7"/>
        <w:tabs>
          <w:tab w:val="clear" w:pos="1032"/>
          <w:tab w:val="left" w:pos="1260"/>
        </w:tabs>
        <w:ind w:firstLine="0"/>
        <w:jc w:val="both"/>
        <w:rPr>
          <w:b/>
        </w:rPr>
      </w:pPr>
      <w:r>
        <w:rPr>
          <w:b/>
        </w:rPr>
        <w:t>1.Диверсификация билан боғланган страт</w:t>
      </w:r>
      <w:r>
        <w:rPr>
          <w:b/>
        </w:rPr>
        <w:t>е</w:t>
      </w:r>
      <w:r>
        <w:rPr>
          <w:b/>
        </w:rPr>
        <w:t>гия</w:t>
      </w:r>
    </w:p>
    <w:p w:rsidR="008B09BA" w:rsidRDefault="008B09BA" w:rsidP="008B09BA">
      <w:pPr>
        <w:pStyle w:val="a7"/>
        <w:tabs>
          <w:tab w:val="clear" w:pos="1032"/>
          <w:tab w:val="left" w:pos="1260"/>
        </w:tabs>
        <w:ind w:firstLine="0"/>
        <w:jc w:val="both"/>
        <w:rPr>
          <w:b/>
        </w:rPr>
      </w:pPr>
      <w:r>
        <w:rPr>
          <w:b/>
        </w:rPr>
        <w:t>2.Диверсификация билан боғланмаган стратегия</w:t>
      </w:r>
    </w:p>
    <w:p w:rsidR="008B09BA" w:rsidRDefault="008B09BA" w:rsidP="008B09BA">
      <w:pPr>
        <w:pStyle w:val="a7"/>
        <w:tabs>
          <w:tab w:val="clear" w:pos="1032"/>
          <w:tab w:val="left" w:pos="1260"/>
        </w:tabs>
        <w:ind w:firstLine="0"/>
        <w:jc w:val="both"/>
        <w:rPr>
          <w:b/>
        </w:rPr>
      </w:pPr>
      <w:r>
        <w:rPr>
          <w:b/>
        </w:rPr>
        <w:t>3.Капиталнинг сиқиб чиқариш ва тугатиш стратегияси</w:t>
      </w:r>
    </w:p>
    <w:p w:rsidR="008B09BA" w:rsidRDefault="008B09BA" w:rsidP="008B09BA">
      <w:pPr>
        <w:pStyle w:val="a7"/>
        <w:tabs>
          <w:tab w:val="clear" w:pos="1032"/>
          <w:tab w:val="left" w:pos="1260"/>
        </w:tabs>
        <w:jc w:val="both"/>
        <w:rPr>
          <w:b/>
        </w:rPr>
      </w:pPr>
    </w:p>
    <w:p w:rsidR="008B09BA" w:rsidRDefault="008B09BA" w:rsidP="008B09BA">
      <w:pPr>
        <w:pStyle w:val="a7"/>
        <w:tabs>
          <w:tab w:val="clear" w:pos="1032"/>
          <w:tab w:val="left" w:pos="0"/>
        </w:tabs>
        <w:ind w:firstLine="0"/>
        <w:jc w:val="center"/>
        <w:rPr>
          <w:b/>
        </w:rPr>
      </w:pPr>
      <w:r>
        <w:rPr>
          <w:b/>
        </w:rPr>
        <w:t>7.1. Диверсификация билан боғланган страт</w:t>
      </w:r>
      <w:r>
        <w:rPr>
          <w:b/>
        </w:rPr>
        <w:t>е</w:t>
      </w:r>
      <w:r>
        <w:rPr>
          <w:b/>
        </w:rPr>
        <w:t>гия</w:t>
      </w:r>
    </w:p>
    <w:p w:rsidR="008B09BA" w:rsidRDefault="008B09BA" w:rsidP="008B09BA">
      <w:pPr>
        <w:pStyle w:val="a7"/>
        <w:tabs>
          <w:tab w:val="clear" w:pos="1032"/>
          <w:tab w:val="left" w:pos="1260"/>
        </w:tabs>
        <w:jc w:val="both"/>
        <w:rPr>
          <w:b/>
        </w:rPr>
      </w:pPr>
    </w:p>
    <w:p w:rsidR="008B09BA" w:rsidRDefault="008B09BA" w:rsidP="008B09BA">
      <w:pPr>
        <w:pStyle w:val="a7"/>
        <w:tabs>
          <w:tab w:val="clear" w:pos="1032"/>
          <w:tab w:val="left" w:pos="1260"/>
        </w:tabs>
        <w:ind w:firstLine="720"/>
        <w:jc w:val="both"/>
      </w:pPr>
      <w:r>
        <w:t>Диверсификация стратегияси, ташкилотнинг бизнес соҳаси портфелига, қуйидагилар ёрдамида, бизнеснинг янги соҳалари киришини кўзла</w:t>
      </w:r>
      <w:r>
        <w:t>й</w:t>
      </w:r>
      <w:r>
        <w:t>ди:</w:t>
      </w:r>
    </w:p>
    <w:p w:rsidR="008B09BA" w:rsidRDefault="008B09BA" w:rsidP="008B09BA">
      <w:pPr>
        <w:pStyle w:val="a7"/>
        <w:numPr>
          <w:ilvl w:val="0"/>
          <w:numId w:val="2"/>
        </w:numPr>
        <w:tabs>
          <w:tab w:val="clear" w:pos="1211"/>
          <w:tab w:val="num" w:pos="927"/>
          <w:tab w:val="left" w:pos="1260"/>
        </w:tabs>
        <w:ind w:left="0" w:firstLine="720"/>
        <w:jc w:val="both"/>
      </w:pPr>
      <w:r>
        <w:t>ташкилотга эга бўлиш;</w:t>
      </w:r>
    </w:p>
    <w:p w:rsidR="008B09BA" w:rsidRDefault="008B09BA" w:rsidP="008B09BA">
      <w:pPr>
        <w:pStyle w:val="a7"/>
        <w:numPr>
          <w:ilvl w:val="0"/>
          <w:numId w:val="2"/>
        </w:numPr>
        <w:tabs>
          <w:tab w:val="clear" w:pos="1211"/>
          <w:tab w:val="num" w:pos="927"/>
          <w:tab w:val="left" w:pos="1260"/>
        </w:tabs>
        <w:ind w:left="0" w:firstLine="720"/>
        <w:jc w:val="both"/>
      </w:pPr>
      <w:r>
        <w:t>ташкилотни «бошидан» яратиш;</w:t>
      </w:r>
    </w:p>
    <w:p w:rsidR="008B09BA" w:rsidRDefault="008B09BA" w:rsidP="008B09BA">
      <w:pPr>
        <w:pStyle w:val="a7"/>
        <w:numPr>
          <w:ilvl w:val="0"/>
          <w:numId w:val="2"/>
        </w:numPr>
        <w:tabs>
          <w:tab w:val="clear" w:pos="1211"/>
          <w:tab w:val="num" w:pos="927"/>
          <w:tab w:val="left" w:pos="1260"/>
        </w:tabs>
        <w:ind w:left="0" w:firstLine="720"/>
        <w:jc w:val="both"/>
      </w:pPr>
      <w:r>
        <w:t>қўшма корхоналар яратиш;</w:t>
      </w:r>
    </w:p>
    <w:p w:rsidR="008B09BA" w:rsidRDefault="008B09BA" w:rsidP="008B09BA">
      <w:pPr>
        <w:pStyle w:val="a7"/>
        <w:tabs>
          <w:tab w:val="clear" w:pos="1032"/>
          <w:tab w:val="left" w:pos="1260"/>
        </w:tabs>
        <w:ind w:firstLine="720"/>
        <w:jc w:val="both"/>
      </w:pPr>
      <w:r>
        <w:t>Бизнес муҳит портфели доирасидаги диверсификациялаш натижасида, интеграл корпоратив харажатларнинг пасайишида намоён бўладиган ва ма</w:t>
      </w:r>
      <w:r>
        <w:t>н</w:t>
      </w:r>
      <w:r>
        <w:t>балардан кўп функционал фойдаланиш ҳисобидан вужудга келувчи, синерг</w:t>
      </w:r>
      <w:r>
        <w:t>е</w:t>
      </w:r>
      <w:r>
        <w:t>тик самаралар бўлиши мумкин. Стратегик бошқаришда синергетик самаралар, стратегик мув</w:t>
      </w:r>
      <w:r>
        <w:t>о</w:t>
      </w:r>
      <w:r>
        <w:t>фиқлик (СМ), деб аталади ва улар ўзаро ўзгариши мумкин, биргина бизнес соҳа портфелига тегишли бўлган, турли ташкилотлар харажати тузилишид</w:t>
      </w:r>
      <w:r>
        <w:t>а</w:t>
      </w:r>
      <w:r>
        <w:t>ги, сарфлашнинг ўхшаш қисмлари сифатида аниқланади. СБ да СМ қуйидагиларга ажралади:</w:t>
      </w:r>
    </w:p>
    <w:p w:rsidR="008B09BA" w:rsidRDefault="008B09BA" w:rsidP="008B09BA">
      <w:pPr>
        <w:pStyle w:val="a7"/>
        <w:numPr>
          <w:ilvl w:val="0"/>
          <w:numId w:val="17"/>
        </w:numPr>
        <w:tabs>
          <w:tab w:val="clear" w:pos="360"/>
          <w:tab w:val="num" w:pos="540"/>
          <w:tab w:val="left" w:pos="1260"/>
        </w:tabs>
        <w:ind w:left="0" w:firstLine="720"/>
        <w:jc w:val="both"/>
      </w:pPr>
      <w:r>
        <w:t>маркетинг (ягона мижоз; ягона географик майдонлар, сотиш йўллари, рекламани к</w:t>
      </w:r>
      <w:r>
        <w:t>у</w:t>
      </w:r>
      <w:r>
        <w:t>чайтириш, таъминловчилар;</w:t>
      </w:r>
    </w:p>
    <w:p w:rsidR="008B09BA" w:rsidRDefault="008B09BA" w:rsidP="008B09BA">
      <w:pPr>
        <w:pStyle w:val="a7"/>
        <w:numPr>
          <w:ilvl w:val="0"/>
          <w:numId w:val="17"/>
        </w:numPr>
        <w:tabs>
          <w:tab w:val="clear" w:pos="360"/>
          <w:tab w:val="num" w:pos="540"/>
          <w:tab w:val="left" w:pos="1260"/>
        </w:tabs>
        <w:ind w:left="0" w:firstLine="720"/>
        <w:jc w:val="both"/>
      </w:pPr>
      <w:r>
        <w:t>ўхшаш савдо белгилари, сотувдан кейи</w:t>
      </w:r>
      <w:r>
        <w:t>н</w:t>
      </w:r>
      <w:r>
        <w:t>ги сервис;</w:t>
      </w:r>
    </w:p>
    <w:p w:rsidR="008B09BA" w:rsidRDefault="008B09BA" w:rsidP="008B09BA">
      <w:pPr>
        <w:pStyle w:val="a7"/>
        <w:numPr>
          <w:ilvl w:val="0"/>
          <w:numId w:val="17"/>
        </w:numPr>
        <w:tabs>
          <w:tab w:val="clear" w:pos="360"/>
          <w:tab w:val="num" w:pos="540"/>
          <w:tab w:val="left" w:pos="1260"/>
        </w:tabs>
        <w:ind w:left="0" w:firstLine="720"/>
        <w:jc w:val="both"/>
      </w:pPr>
      <w:r>
        <w:t>ишлаб чиқариш (ягона ишлаб чиқариш қуввати; ўхшаш технологиялар);</w:t>
      </w:r>
    </w:p>
    <w:p w:rsidR="008B09BA" w:rsidRDefault="008B09BA" w:rsidP="008B09BA">
      <w:pPr>
        <w:pStyle w:val="a7"/>
        <w:numPr>
          <w:ilvl w:val="0"/>
          <w:numId w:val="17"/>
        </w:numPr>
        <w:tabs>
          <w:tab w:val="clear" w:pos="360"/>
          <w:tab w:val="num" w:pos="540"/>
          <w:tab w:val="left" w:pos="1260"/>
        </w:tabs>
        <w:ind w:left="0" w:firstLine="720"/>
        <w:jc w:val="both"/>
      </w:pPr>
      <w:r>
        <w:t xml:space="preserve">бошқариш (ягона бошқарув тизимлари ва ўқитиш, мененжерлар). </w:t>
      </w:r>
    </w:p>
    <w:p w:rsidR="008B09BA" w:rsidRDefault="008B09BA" w:rsidP="008B09BA">
      <w:pPr>
        <w:pStyle w:val="a7"/>
        <w:tabs>
          <w:tab w:val="clear" w:pos="1032"/>
          <w:tab w:val="left" w:pos="0"/>
        </w:tabs>
        <w:ind w:firstLine="720"/>
        <w:jc w:val="both"/>
      </w:pPr>
      <w:r>
        <w:t>Маркетинг СМ мисоли. Савдо белгисини яратиш баҳоси ташкилотла</w:t>
      </w:r>
      <w:r>
        <w:t>р</w:t>
      </w:r>
      <w:r>
        <w:t xml:space="preserve">нинг номоддий активларида ҳар доим асосий қисмни ташкил қилади. </w:t>
      </w:r>
      <w:r>
        <w:rPr>
          <w:lang w:val="en-US"/>
        </w:rPr>
        <w:t>Coca</w:t>
      </w:r>
      <w:r>
        <w:t>-</w:t>
      </w:r>
      <w:r>
        <w:rPr>
          <w:lang w:val="en-US"/>
        </w:rPr>
        <w:t>cola</w:t>
      </w:r>
      <w:r>
        <w:t xml:space="preserve"> ва </w:t>
      </w:r>
      <w:r>
        <w:rPr>
          <w:lang w:val="en-US"/>
        </w:rPr>
        <w:t>Marlboro</w:t>
      </w:r>
      <w:r>
        <w:t xml:space="preserve"> компанияларининг савдо белгиси баҳоси, ҳар бири ўттиз млрд. доллардан кўпроқ баҳоланади. Агар ташкилот манзур бўлган савдо бе</w:t>
      </w:r>
      <w:r>
        <w:t>л</w:t>
      </w:r>
      <w:r>
        <w:t>гисига эга бўлса, у ҳолда у янги товарнинг тараққий этиши учун ундан фо</w:t>
      </w:r>
      <w:r>
        <w:t>й</w:t>
      </w:r>
      <w:r>
        <w:t>даланиши мумкин ва ҳар қандай ҳолларда муносиб савдо белгисига эга бўлм</w:t>
      </w:r>
      <w:r>
        <w:t>а</w:t>
      </w:r>
      <w:r>
        <w:t>ган ва бошқа бир хил шароитда, ўхшаш маҳсулотнинг тараққий этишига к</w:t>
      </w:r>
      <w:r>
        <w:t>и</w:t>
      </w:r>
      <w:r>
        <w:t>ришган, бошқа ташкилот билан таққослаганда, бу тараққиётга анча кам ма</w:t>
      </w:r>
      <w:r>
        <w:t>б</w:t>
      </w:r>
      <w:r>
        <w:t xml:space="preserve">лағлар сарфлайди. </w:t>
      </w:r>
    </w:p>
    <w:p w:rsidR="008B09BA" w:rsidRDefault="008B09BA" w:rsidP="008B09BA">
      <w:pPr>
        <w:pStyle w:val="a7"/>
        <w:tabs>
          <w:tab w:val="clear" w:pos="1032"/>
          <w:tab w:val="left" w:pos="1260"/>
        </w:tabs>
        <w:ind w:firstLine="720"/>
        <w:jc w:val="both"/>
      </w:pPr>
      <w:r>
        <w:lastRenderedPageBreak/>
        <w:t>Диверсификациялаш стратегияси икки кўринишда бўлиши мумкин: боғланган ва боғланмаган. Диверсификация билан боғланган стратегия, би</w:t>
      </w:r>
      <w:r>
        <w:t>з</w:t>
      </w:r>
      <w:r>
        <w:t>нес соҳалари орасидаги, унга кирувчи мавжуд бўлган муҳим СМларни назарда тутади. Диверсификациялаш билан боғланган ташкилотлар концернлар деб ат</w:t>
      </w:r>
      <w:r>
        <w:t>а</w:t>
      </w:r>
      <w:r>
        <w:t>лади.</w:t>
      </w:r>
    </w:p>
    <w:p w:rsidR="008B09BA" w:rsidRDefault="008B09BA" w:rsidP="008B09BA">
      <w:pPr>
        <w:pStyle w:val="a7"/>
        <w:tabs>
          <w:tab w:val="clear" w:pos="1032"/>
          <w:tab w:val="left" w:pos="1260"/>
        </w:tabs>
        <w:ind w:firstLine="720"/>
        <w:jc w:val="both"/>
      </w:pPr>
      <w:r>
        <w:t xml:space="preserve">Масалан, </w:t>
      </w:r>
      <w:r>
        <w:rPr>
          <w:lang w:val="en-US"/>
        </w:rPr>
        <w:t>Gilette</w:t>
      </w:r>
      <w:r>
        <w:t xml:space="preserve"> компанияси ўз портфелида, СМ га эга бўлган қуйидаги бизнес соҳаларидан иборат бўлади: писка ва устаралар; тиш пасталари ва че</w:t>
      </w:r>
      <w:r>
        <w:t>т</w:t>
      </w:r>
      <w:r>
        <w:t xml:space="preserve">калар; канцелярия буюмлари; кофе қайнатгичлар, будильниклар, электрик тиш четкалари ва ҳакоэо. </w:t>
      </w:r>
      <w:r>
        <w:rPr>
          <w:lang w:val="en-US"/>
        </w:rPr>
        <w:t>Johnson</w:t>
      </w:r>
      <w:r>
        <w:t xml:space="preserve"> </w:t>
      </w:r>
      <w:r>
        <w:rPr>
          <w:lang w:val="en-US"/>
        </w:rPr>
        <w:t>and</w:t>
      </w:r>
      <w:r>
        <w:t xml:space="preserve"> </w:t>
      </w:r>
      <w:r>
        <w:rPr>
          <w:lang w:val="en-US"/>
        </w:rPr>
        <w:t>Johnson</w:t>
      </w:r>
      <w:r>
        <w:t xml:space="preserve"> компанияси қуйидаги бизнес соҳаларига эга: болалар учун гигиена ва атторлик маҳс</w:t>
      </w:r>
      <w:r>
        <w:t>у</w:t>
      </w:r>
      <w:r>
        <w:t>лотлари; дори-дармонлар; стоматологик жиҳозлар; ветеринария препаратлари; аёллар гигиенаси предметлари; бандаж ва ёғлаш материаллари ва ҳоказ</w:t>
      </w:r>
      <w:r>
        <w:t>о</w:t>
      </w:r>
      <w:r>
        <w:t xml:space="preserve">лар. </w:t>
      </w:r>
    </w:p>
    <w:p w:rsidR="008B09BA" w:rsidRDefault="008B09BA" w:rsidP="008B09BA">
      <w:pPr>
        <w:pStyle w:val="a7"/>
        <w:tabs>
          <w:tab w:val="clear" w:pos="1032"/>
          <w:tab w:val="left" w:pos="1260"/>
        </w:tabs>
        <w:ind w:firstLine="720"/>
        <w:jc w:val="both"/>
      </w:pPr>
      <w:r>
        <w:t>Ташкилотлар кўпгина бизнес соҳаларига эга бўлиши мумкин; бунинг у</w:t>
      </w:r>
      <w:r>
        <w:t>с</w:t>
      </w:r>
      <w:r>
        <w:t>тига СМ баъзи бирларининг орасида мавжуд бўлиши, бошқаларининг орасида эса бўлмаслиги мумкин. Уюшмалар таснифлаш масаласига аниқлик киритиш учун, «ушбу стратегик даражада, диверсификациянинг кўп учрайд</w:t>
      </w:r>
      <w:r>
        <w:t>и</w:t>
      </w:r>
      <w:r>
        <w:t>ган тури» деган тушунча мавжудки, унда диверсификациянинг ташкилотдаги бир тартибли кичик тизимлар таҳлили даражасидаги кўп учрайдиган тури н</w:t>
      </w:r>
      <w:r>
        <w:t>а</w:t>
      </w:r>
      <w:r>
        <w:t>зарда тутилади.</w:t>
      </w:r>
    </w:p>
    <w:p w:rsidR="008B09BA" w:rsidRDefault="008B09BA" w:rsidP="008B09BA">
      <w:pPr>
        <w:pStyle w:val="a7"/>
        <w:tabs>
          <w:tab w:val="clear" w:pos="1032"/>
          <w:tab w:val="left" w:pos="1260"/>
        </w:tabs>
        <w:jc w:val="both"/>
        <w:rPr>
          <w:b/>
        </w:rPr>
      </w:pPr>
    </w:p>
    <w:p w:rsidR="008B09BA" w:rsidRDefault="008B09BA" w:rsidP="008B09BA">
      <w:pPr>
        <w:pStyle w:val="a7"/>
        <w:tabs>
          <w:tab w:val="clear" w:pos="1032"/>
          <w:tab w:val="left" w:pos="1260"/>
        </w:tabs>
        <w:ind w:firstLine="0"/>
        <w:jc w:val="center"/>
        <w:rPr>
          <w:b/>
        </w:rPr>
      </w:pPr>
      <w:r>
        <w:rPr>
          <w:b/>
        </w:rPr>
        <w:t>7.2. Диверсификация билан боғланмаган стр</w:t>
      </w:r>
      <w:r>
        <w:rPr>
          <w:b/>
        </w:rPr>
        <w:t>а</w:t>
      </w:r>
      <w:r>
        <w:rPr>
          <w:b/>
        </w:rPr>
        <w:t>тегия</w:t>
      </w:r>
    </w:p>
    <w:p w:rsidR="008B09BA" w:rsidRDefault="008B09BA" w:rsidP="008B09BA">
      <w:pPr>
        <w:pStyle w:val="a7"/>
        <w:tabs>
          <w:tab w:val="clear" w:pos="1032"/>
          <w:tab w:val="left" w:pos="1260"/>
        </w:tabs>
        <w:ind w:left="567" w:firstLine="0"/>
        <w:jc w:val="center"/>
        <w:rPr>
          <w:b/>
        </w:rPr>
      </w:pPr>
    </w:p>
    <w:p w:rsidR="008B09BA" w:rsidRDefault="008B09BA" w:rsidP="008B09BA">
      <w:pPr>
        <w:pStyle w:val="a7"/>
        <w:tabs>
          <w:tab w:val="clear" w:pos="1032"/>
          <w:tab w:val="left" w:pos="1260"/>
        </w:tabs>
        <w:ind w:firstLine="720"/>
        <w:jc w:val="both"/>
      </w:pPr>
      <w:r>
        <w:t>Боғланмаган диверсификацияни амалга оширувчи ташкилотлар конгл</w:t>
      </w:r>
      <w:r>
        <w:t>о</w:t>
      </w:r>
      <w:r>
        <w:t>мератлар деб аталади. Уларнинг портфелида жойлашган бизнес соҳалари ўзаро з</w:t>
      </w:r>
      <w:r>
        <w:t>а</w:t>
      </w:r>
      <w:r>
        <w:t>иф стратегик мувофиқликка эга бўлади.</w:t>
      </w:r>
    </w:p>
    <w:p w:rsidR="008B09BA" w:rsidRDefault="008B09BA" w:rsidP="008B09BA">
      <w:pPr>
        <w:pStyle w:val="a7"/>
        <w:tabs>
          <w:tab w:val="clear" w:pos="1032"/>
          <w:tab w:val="left" w:pos="1260"/>
        </w:tabs>
        <w:ind w:firstLine="720"/>
        <w:jc w:val="both"/>
      </w:pPr>
      <w:r>
        <w:t xml:space="preserve">Диверсификация </w:t>
      </w:r>
      <w:r>
        <w:rPr>
          <w:b/>
        </w:rPr>
        <w:t xml:space="preserve"> </w:t>
      </w:r>
      <w:r>
        <w:t>билан боғланмаган стратегиянинг асосий устунлиги умуман, конгломерат хавфини пасайтиришга таянади. Хавфнинг пасайиши шундай факт билан боғланганки, унда тармоқ ҳаётий даврларининг турли ф</w:t>
      </w:r>
      <w:r>
        <w:t>а</w:t>
      </w:r>
      <w:r>
        <w:t>заларида, турли тармоқлар билан бир вақтда жойлашган бўлиши мумкин. Биридаги пасайиш бошқаларидаги кўтарилиш билан тўлд</w:t>
      </w:r>
      <w:r>
        <w:t>и</w:t>
      </w:r>
      <w:r>
        <w:t>рилади.</w:t>
      </w:r>
    </w:p>
    <w:p w:rsidR="008B09BA" w:rsidRDefault="008B09BA" w:rsidP="008B09BA">
      <w:pPr>
        <w:pStyle w:val="a7"/>
        <w:tabs>
          <w:tab w:val="clear" w:pos="1032"/>
          <w:tab w:val="left" w:pos="1260"/>
        </w:tabs>
        <w:ind w:firstLine="720"/>
        <w:jc w:val="both"/>
      </w:pPr>
      <w:r>
        <w:t>Конгломератнинг даромадлилиги умуман, маълум даражада бошқарув ўз</w:t>
      </w:r>
      <w:r>
        <w:t>а</w:t>
      </w:r>
      <w:r>
        <w:t>гининг тармоқлар вазияти истиқболини олдиндан кўра билиш қобилияти ва конгломерат бизнес соҳаси портфели компонентларидан унумли фойдалана олиши билан боғлиқ бўлади; шунинг учун олий даражадаги мененжерлар юқори ихтисослаштирилган таснифга эга бўлиши лозим.</w:t>
      </w:r>
    </w:p>
    <w:p w:rsidR="008B09BA" w:rsidRDefault="008B09BA" w:rsidP="008B09BA">
      <w:pPr>
        <w:pStyle w:val="a7"/>
        <w:tabs>
          <w:tab w:val="clear" w:pos="1032"/>
          <w:tab w:val="left" w:pos="1260"/>
        </w:tabs>
        <w:ind w:firstLine="720"/>
        <w:jc w:val="both"/>
      </w:pPr>
      <w:r>
        <w:t xml:space="preserve">Диверсификация билан боғланмаган компанияларга мисоллар: </w:t>
      </w:r>
      <w:r>
        <w:rPr>
          <w:lang w:val="en-US"/>
        </w:rPr>
        <w:t>Union</w:t>
      </w:r>
      <w:r>
        <w:t xml:space="preserve"> </w:t>
      </w:r>
      <w:r>
        <w:rPr>
          <w:lang w:val="en-US"/>
        </w:rPr>
        <w:t>P</w:t>
      </w:r>
      <w:r>
        <w:rPr>
          <w:lang w:val="en-US"/>
        </w:rPr>
        <w:t>a</w:t>
      </w:r>
      <w:r>
        <w:rPr>
          <w:lang w:val="en-US"/>
        </w:rPr>
        <w:t>cific</w:t>
      </w:r>
      <w:r>
        <w:t xml:space="preserve"> </w:t>
      </w:r>
      <w:r>
        <w:rPr>
          <w:lang w:val="en-US"/>
        </w:rPr>
        <w:t>Corp</w:t>
      </w:r>
      <w:r>
        <w:t xml:space="preserve">.: темир-йўл орқали ташиш; нефтни қайта ишлаш; кўчмас мулк ва бошқалар. </w:t>
      </w:r>
      <w:r>
        <w:rPr>
          <w:lang w:val="en-US"/>
        </w:rPr>
        <w:t>Wtstinghouse</w:t>
      </w:r>
      <w:r>
        <w:t xml:space="preserve"> </w:t>
      </w:r>
      <w:r>
        <w:rPr>
          <w:lang w:val="en-US"/>
        </w:rPr>
        <w:t>Electric</w:t>
      </w:r>
      <w:r>
        <w:t xml:space="preserve"> </w:t>
      </w:r>
      <w:r>
        <w:rPr>
          <w:lang w:val="en-US"/>
        </w:rPr>
        <w:t>Corp</w:t>
      </w:r>
      <w:r>
        <w:t>.: энергия тақсимлаш жиҳозлари; кўчмас мулк; тижорат теле ва радиоэшиттириш; транспортёрлар; офис мебеллари; мудофаа эҳтиёжи учун эле</w:t>
      </w:r>
      <w:r>
        <w:t>к</w:t>
      </w:r>
      <w:r>
        <w:t>троника  ва бошқалар.</w:t>
      </w:r>
    </w:p>
    <w:p w:rsidR="008B09BA" w:rsidRDefault="008B09BA" w:rsidP="008B09BA">
      <w:pPr>
        <w:pStyle w:val="a7"/>
        <w:tabs>
          <w:tab w:val="clear" w:pos="1032"/>
          <w:tab w:val="left" w:pos="1260"/>
        </w:tabs>
        <w:ind w:firstLine="720"/>
        <w:jc w:val="both"/>
      </w:pPr>
      <w:r>
        <w:lastRenderedPageBreak/>
        <w:t>Амалиёт кўрсатаяптики, умумиқтисодий пасайиш даврларида, концерн типидаги корпоратив тузилмалар фаолият кўрсатиши учун юқори имкониятга эга бўлади, яъни бизнеснинг алоҳида соҳалари орасида маълум стратегик м</w:t>
      </w:r>
      <w:r>
        <w:t>у</w:t>
      </w:r>
      <w:r>
        <w:t>вофиқликка эга бўлган портфелли ташкилотлар. Бу шу билан боғланганки, бир томондан, умумиқтисодий пасайиш амалий жиҳатдан барча бизнес соҳ</w:t>
      </w:r>
      <w:r>
        <w:t>а</w:t>
      </w:r>
      <w:r>
        <w:t>ларида салбий ҳолда кўринади; бошқа томондан эса, бундай ҳолларда сарф қилишнинг минимизациялаш биринчи навбатдаги вазифа бўлади ва бундай вазифани ечишни конгломератларга нисбатан концернлар яхши уддалайди.</w:t>
      </w:r>
    </w:p>
    <w:p w:rsidR="008B09BA" w:rsidRDefault="008B09BA" w:rsidP="008B09BA">
      <w:pPr>
        <w:pStyle w:val="a7"/>
        <w:tabs>
          <w:tab w:val="clear" w:pos="1032"/>
          <w:tab w:val="left" w:pos="1260"/>
        </w:tabs>
        <w:jc w:val="both"/>
        <w:rPr>
          <w:b/>
        </w:rPr>
      </w:pPr>
    </w:p>
    <w:p w:rsidR="008B09BA" w:rsidRDefault="008B09BA" w:rsidP="008B09BA">
      <w:pPr>
        <w:pStyle w:val="a7"/>
        <w:tabs>
          <w:tab w:val="clear" w:pos="1032"/>
          <w:tab w:val="left" w:pos="1260"/>
        </w:tabs>
        <w:ind w:firstLine="0"/>
        <w:jc w:val="center"/>
        <w:rPr>
          <w:b/>
        </w:rPr>
      </w:pPr>
      <w:r>
        <w:rPr>
          <w:b/>
        </w:rPr>
        <w:t>7.3. Капиталнинг сиқиб чиқариш ва тугатиш стратегияси</w:t>
      </w:r>
    </w:p>
    <w:p w:rsidR="008B09BA" w:rsidRDefault="008B09BA" w:rsidP="008B09BA">
      <w:pPr>
        <w:pStyle w:val="a7"/>
        <w:tabs>
          <w:tab w:val="clear" w:pos="1032"/>
          <w:tab w:val="left" w:pos="1260"/>
        </w:tabs>
        <w:ind w:left="567" w:firstLine="0"/>
        <w:jc w:val="center"/>
        <w:rPr>
          <w:b/>
        </w:rPr>
      </w:pPr>
    </w:p>
    <w:p w:rsidR="008B09BA" w:rsidRDefault="008B09BA" w:rsidP="008B09BA">
      <w:pPr>
        <w:pStyle w:val="a7"/>
        <w:tabs>
          <w:tab w:val="clear" w:pos="1032"/>
          <w:tab w:val="left" w:pos="1260"/>
        </w:tabs>
        <w:ind w:firstLine="720"/>
        <w:jc w:val="both"/>
      </w:pPr>
      <w:r>
        <w:t>Баъзи ҳолларда ташқи муҳитдаги ўзгариш ёки ички ўзгаришлар, бизнеснинг аввалги даромадли соҳаси, талаб қилинувчи даромад келтира олмаслиги ва портфель доирасида, ягона тўғри қарор унинг фаолиятини тўхт</w:t>
      </w:r>
      <w:r>
        <w:t>а</w:t>
      </w:r>
      <w:r>
        <w:t>тишдан иборат бўлиши мумкин. Бу ерда бир қанча имкониятлар пайдо бўлади. Биринчиси - даромад келтирмаган ташкилотларни сотиш; иккинчиси-тугатиш; учинчиси - синишини к</w:t>
      </w:r>
      <w:r>
        <w:t>у</w:t>
      </w:r>
      <w:r>
        <w:t>тиш.</w:t>
      </w:r>
    </w:p>
    <w:p w:rsidR="008B09BA" w:rsidRDefault="008B09BA" w:rsidP="008B09BA">
      <w:pPr>
        <w:pStyle w:val="a7"/>
        <w:tabs>
          <w:tab w:val="clear" w:pos="1032"/>
          <w:tab w:val="left" w:pos="1260"/>
        </w:tabs>
        <w:ind w:firstLine="720"/>
        <w:jc w:val="both"/>
      </w:pPr>
      <w:r>
        <w:t>Биринчи муқобилликни  кўриб чиқишда, бизнеснинг соҳаси, манфаатл</w:t>
      </w:r>
      <w:r>
        <w:t>а</w:t>
      </w:r>
      <w:r>
        <w:t>рини ифодалаши мумкин бўлган ташкилотлар, яъни бизнеснинг бу соҳаси б</w:t>
      </w:r>
      <w:r>
        <w:t>и</w:t>
      </w:r>
      <w:r>
        <w:t>лан энг кўп СМ га эга бўлган ташкилотларни топишга уриниб кўриш керак бўлади.</w:t>
      </w:r>
    </w:p>
    <w:p w:rsidR="008B09BA" w:rsidRDefault="008B09BA" w:rsidP="008B09BA">
      <w:pPr>
        <w:pStyle w:val="a7"/>
        <w:tabs>
          <w:tab w:val="clear" w:pos="1032"/>
          <w:tab w:val="left" w:pos="1260"/>
        </w:tabs>
        <w:ind w:firstLine="720"/>
        <w:jc w:val="both"/>
      </w:pPr>
      <w:r>
        <w:t>Ташкилотлар ёпилиши ва уларнинг активлари сотилишини кўзда тутувчи, т</w:t>
      </w:r>
      <w:r>
        <w:t>у</w:t>
      </w:r>
      <w:r>
        <w:t>гатиш стратегиясини амалга ошириш имкониятларини кўриб чиқишда, акти</w:t>
      </w:r>
      <w:r>
        <w:t>в</w:t>
      </w:r>
      <w:r>
        <w:t>ларнинг сотиб юборилишидаги баҳо, бутун ташкилот баҳосидан жуда паст бўлиши мумкинлигини кўзда тутиш лозим. Бу, масалан, шу далил билан изоҳланадики, тугатишда, баъзи ҳолларда ташкилот интеграл активлар</w:t>
      </w:r>
      <w:r>
        <w:t>и</w:t>
      </w:r>
      <w:r>
        <w:t>нинг энг катта қисмидан таркиб топган, номоддий активлар йўқолади. Та</w:t>
      </w:r>
      <w:r>
        <w:t>ш</w:t>
      </w:r>
      <w:r>
        <w:t>килотнинг фаолият кўрсатишига имкони бўлмай, сотиб олувчилар эса топи</w:t>
      </w:r>
      <w:r>
        <w:t>л</w:t>
      </w:r>
      <w:r>
        <w:t>маган ҳолларда, молиявий нуқтаи назардан тезлик билан тугатиш, бизнес с</w:t>
      </w:r>
      <w:r>
        <w:t>о</w:t>
      </w:r>
      <w:r>
        <w:t>ҳасининг жами портфели имиджига зарар етиши мумкин бўлган синиш билан таққослаганда кўпроқ ишончни оқлайди.</w:t>
      </w:r>
    </w:p>
    <w:p w:rsidR="008B09BA" w:rsidRDefault="008B09BA" w:rsidP="008B09BA">
      <w:pPr>
        <w:pStyle w:val="a7"/>
        <w:tabs>
          <w:tab w:val="clear" w:pos="1032"/>
          <w:tab w:val="left" w:pos="1260"/>
        </w:tabs>
        <w:ind w:firstLine="720"/>
        <w:jc w:val="both"/>
      </w:pPr>
      <w:r>
        <w:t xml:space="preserve"> Одатдагидек йўналиш ўзгариши стратегияси ва қайта тузишни амалга оширишнинг асосий сабаби, уюшма бошқарув ўзаги, портфелнинг бутунлигча ишлаб туриши самарадорлигини яхшилаш ёки унинг мавжудлигини сақлаб қолишдан иборатдир.</w:t>
      </w:r>
    </w:p>
    <w:p w:rsidR="008B09BA" w:rsidRDefault="008B09BA" w:rsidP="008B09BA">
      <w:pPr>
        <w:pStyle w:val="a7"/>
        <w:tabs>
          <w:tab w:val="clear" w:pos="1032"/>
          <w:tab w:val="left" w:pos="1260"/>
        </w:tabs>
        <w:ind w:firstLine="720"/>
        <w:jc w:val="both"/>
      </w:pPr>
      <w:r>
        <w:t xml:space="preserve">Йўналиш ўзгариши стратегиясини амалга оширишга муносабат – бизнес соҳаси портфелининг алоҳида элементларидаги юқори харажатларига; даромад тармоқларда катта миқдордаги бизнес соҳаларининг жойлашганлиги, корпоратив мененджмент эаифлиги ва ҳоказоларга </w:t>
      </w:r>
      <w:r>
        <w:lastRenderedPageBreak/>
        <w:t>боғлиқдир. Сабаларга қараб қуйидаги муносабатлар ўз ўрнига эга бўлиши мумкин:</w:t>
      </w:r>
    </w:p>
    <w:p w:rsidR="008B09BA" w:rsidRDefault="008B09BA" w:rsidP="008B09BA">
      <w:pPr>
        <w:pStyle w:val="a7"/>
        <w:numPr>
          <w:ilvl w:val="0"/>
          <w:numId w:val="13"/>
        </w:numPr>
        <w:tabs>
          <w:tab w:val="clear" w:pos="1211"/>
          <w:tab w:val="num" w:pos="900"/>
          <w:tab w:val="left" w:pos="1260"/>
        </w:tabs>
        <w:ind w:left="0" w:firstLine="720"/>
        <w:jc w:val="both"/>
      </w:pPr>
      <w:r>
        <w:t>бизнеснинг зарар кўрган соҳаларида, сердаромадликни тиклашга қаратилган;</w:t>
      </w:r>
    </w:p>
    <w:p w:rsidR="008B09BA" w:rsidRDefault="008B09BA" w:rsidP="008B09BA">
      <w:pPr>
        <w:pStyle w:val="a7"/>
        <w:numPr>
          <w:ilvl w:val="0"/>
          <w:numId w:val="13"/>
        </w:numPr>
        <w:tabs>
          <w:tab w:val="clear" w:pos="1211"/>
          <w:tab w:val="num" w:pos="900"/>
          <w:tab w:val="left" w:pos="1260"/>
        </w:tabs>
        <w:ind w:left="0" w:firstLine="720"/>
        <w:jc w:val="both"/>
      </w:pPr>
      <w:r>
        <w:t>заиф соҳаларда “ҳосилни йиғиб олиш” стратегиясини амалга ошириш ва озод бўлган манбаларни, кўнгилдагидек соҳаларга йўналт</w:t>
      </w:r>
      <w:r>
        <w:t>и</w:t>
      </w:r>
      <w:r>
        <w:t>риш;</w:t>
      </w:r>
    </w:p>
    <w:p w:rsidR="008B09BA" w:rsidRDefault="008B09BA" w:rsidP="008B09BA">
      <w:pPr>
        <w:pStyle w:val="a7"/>
        <w:numPr>
          <w:ilvl w:val="0"/>
          <w:numId w:val="13"/>
        </w:numPr>
        <w:tabs>
          <w:tab w:val="clear" w:pos="1211"/>
          <w:tab w:val="num" w:pos="900"/>
          <w:tab w:val="left" w:pos="1260"/>
        </w:tabs>
        <w:ind w:left="0" w:firstLine="720"/>
        <w:jc w:val="both"/>
      </w:pPr>
      <w:r>
        <w:t>барча соҳаларда тежаш усулига кириш;</w:t>
      </w:r>
    </w:p>
    <w:p w:rsidR="008B09BA" w:rsidRDefault="008B09BA" w:rsidP="008B09BA">
      <w:pPr>
        <w:pStyle w:val="a7"/>
        <w:numPr>
          <w:ilvl w:val="0"/>
          <w:numId w:val="13"/>
        </w:numPr>
        <w:tabs>
          <w:tab w:val="clear" w:pos="1211"/>
          <w:tab w:val="num" w:pos="900"/>
          <w:tab w:val="left" w:pos="1260"/>
        </w:tabs>
        <w:ind w:left="0" w:firstLine="720"/>
        <w:jc w:val="both"/>
      </w:pPr>
      <w:r>
        <w:t>заиф соҳаларни сотиш ёрдамида портфелни тафтиш қилиш ва уларни кўпроқ ўзига тортувчи тармоқларда жойлашган, янгидан эга бўлинган соҳаларга а</w:t>
      </w:r>
      <w:r>
        <w:t>л</w:t>
      </w:r>
      <w:r>
        <w:t>маштириш;</w:t>
      </w:r>
    </w:p>
    <w:p w:rsidR="008B09BA" w:rsidRDefault="008B09BA" w:rsidP="008B09BA">
      <w:pPr>
        <w:pStyle w:val="a7"/>
        <w:numPr>
          <w:ilvl w:val="0"/>
          <w:numId w:val="13"/>
        </w:numPr>
        <w:tabs>
          <w:tab w:val="clear" w:pos="1211"/>
          <w:tab w:val="num" w:pos="900"/>
          <w:tab w:val="left" w:pos="1260"/>
        </w:tabs>
        <w:ind w:left="0" w:firstLine="720"/>
        <w:jc w:val="both"/>
      </w:pPr>
      <w:r>
        <w:t>корпоратив даражадаги алоҳида мененжерларни алмашт</w:t>
      </w:r>
      <w:r>
        <w:t>и</w:t>
      </w:r>
      <w:r>
        <w:t>риш;</w:t>
      </w:r>
    </w:p>
    <w:p w:rsidR="008B09BA" w:rsidRDefault="008B09BA" w:rsidP="008B09BA">
      <w:pPr>
        <w:pStyle w:val="a7"/>
        <w:numPr>
          <w:ilvl w:val="0"/>
          <w:numId w:val="13"/>
        </w:numPr>
        <w:tabs>
          <w:tab w:val="clear" w:pos="1211"/>
          <w:tab w:val="num" w:pos="900"/>
          <w:tab w:val="left" w:pos="1260"/>
        </w:tabs>
        <w:ind w:left="0" w:firstLine="720"/>
        <w:jc w:val="both"/>
      </w:pPr>
      <w:r>
        <w:t>бизнеснинг барча соҳаларида, сердаромадликни ошириш бўйича тадбирлар ўтказиш.</w:t>
      </w:r>
    </w:p>
    <w:p w:rsidR="008B09BA" w:rsidRDefault="008B09BA" w:rsidP="008B09BA">
      <w:pPr>
        <w:pStyle w:val="a7"/>
        <w:tabs>
          <w:tab w:val="clear" w:pos="1032"/>
          <w:tab w:val="num" w:pos="1106"/>
          <w:tab w:val="left" w:pos="1260"/>
        </w:tabs>
        <w:ind w:firstLine="720"/>
        <w:jc w:val="both"/>
      </w:pPr>
      <w:r>
        <w:t>+айта тузиш стратегияси портфелдаги радикал ўзгаришни амалга ош</w:t>
      </w:r>
      <w:r>
        <w:t>и</w:t>
      </w:r>
      <w:r>
        <w:t>ришни кўзда тутади, яъни, портфелдан бир соҳани бартараф қилиш ва бизнес соҳаларини сотиб олиш, сотиш ёрдамида бошқаларининг қўшилиши ҳамда я</w:t>
      </w:r>
      <w:r>
        <w:t>н</w:t>
      </w:r>
      <w:r>
        <w:t>ги тармоқларга кириши. Бу стратегияга қуйидаги ҳолларда мурожат қилинади:</w:t>
      </w:r>
    </w:p>
    <w:p w:rsidR="008B09BA" w:rsidRDefault="008B09BA" w:rsidP="008B09BA">
      <w:pPr>
        <w:pStyle w:val="a7"/>
        <w:numPr>
          <w:ilvl w:val="0"/>
          <w:numId w:val="14"/>
        </w:numPr>
        <w:tabs>
          <w:tab w:val="clear" w:pos="1211"/>
          <w:tab w:val="num" w:pos="900"/>
          <w:tab w:val="left" w:pos="1260"/>
        </w:tabs>
        <w:ind w:left="0" w:firstLine="720"/>
        <w:jc w:val="both"/>
      </w:pPr>
      <w:r>
        <w:t>ҳозирги стратегиянинг ташхиси шуни кўрсатадики, портфелда кўп миқдордаги секин ривожланаётган, тугаган ва рақобатбардош бўлмаган бизнес соҳаларининг мавжудлиги туфайли корпорацияларда узоқ муддатли и</w:t>
      </w:r>
      <w:r>
        <w:t>с</w:t>
      </w:r>
      <w:r>
        <w:t>тиқболлар йўқлиги;</w:t>
      </w:r>
    </w:p>
    <w:p w:rsidR="008B09BA" w:rsidRDefault="008B09BA" w:rsidP="008B09BA">
      <w:pPr>
        <w:pStyle w:val="a7"/>
        <w:numPr>
          <w:ilvl w:val="0"/>
          <w:numId w:val="14"/>
        </w:numPr>
        <w:tabs>
          <w:tab w:val="clear" w:pos="1211"/>
          <w:tab w:val="num" w:pos="900"/>
          <w:tab w:val="left" w:pos="1260"/>
        </w:tabs>
        <w:ind w:left="0" w:firstLine="720"/>
        <w:jc w:val="both"/>
      </w:pPr>
      <w:r>
        <w:t>бизнеснинг муҳим соҳалари учун оғир вақтлар бошлан</w:t>
      </w:r>
      <w:r>
        <w:t>и</w:t>
      </w:r>
      <w:r>
        <w:t>ши;</w:t>
      </w:r>
    </w:p>
    <w:p w:rsidR="008B09BA" w:rsidRDefault="008B09BA" w:rsidP="008B09BA">
      <w:pPr>
        <w:pStyle w:val="a7"/>
        <w:numPr>
          <w:ilvl w:val="0"/>
          <w:numId w:val="14"/>
        </w:numPr>
        <w:tabs>
          <w:tab w:val="clear" w:pos="1211"/>
          <w:tab w:val="num" w:pos="900"/>
          <w:tab w:val="left" w:pos="1260"/>
        </w:tabs>
        <w:ind w:left="0" w:firstLine="720"/>
        <w:jc w:val="both"/>
      </w:pPr>
      <w:r>
        <w:t>директорлар кенгаши томонидан бизнес соҳаси портфелининг ривожланиш йўналишини ўзга</w:t>
      </w:r>
      <w:r>
        <w:t>р</w:t>
      </w:r>
      <w:r>
        <w:t>тиришга қарор қилиниши;</w:t>
      </w:r>
    </w:p>
    <w:p w:rsidR="008B09BA" w:rsidRDefault="008B09BA" w:rsidP="008B09BA">
      <w:pPr>
        <w:pStyle w:val="a7"/>
        <w:numPr>
          <w:ilvl w:val="0"/>
          <w:numId w:val="14"/>
        </w:numPr>
        <w:tabs>
          <w:tab w:val="clear" w:pos="1211"/>
          <w:tab w:val="num" w:pos="900"/>
          <w:tab w:val="left" w:pos="1260"/>
        </w:tabs>
        <w:ind w:left="0" w:firstLine="720"/>
        <w:jc w:val="both"/>
      </w:pPr>
      <w:r>
        <w:t>янги технологиялар, маҳсулотлар вужудга келган ва янги перспиктив тармоқда позицияларни эгаллаш мақсадида, тўла қайта тузиш бўлга</w:t>
      </w:r>
      <w:r>
        <w:t>н</w:t>
      </w:r>
      <w:r>
        <w:t>да;</w:t>
      </w:r>
    </w:p>
    <w:p w:rsidR="008B09BA" w:rsidRDefault="008B09BA" w:rsidP="008B09BA">
      <w:pPr>
        <w:pStyle w:val="a7"/>
        <w:numPr>
          <w:ilvl w:val="0"/>
          <w:numId w:val="14"/>
        </w:numPr>
        <w:tabs>
          <w:tab w:val="clear" w:pos="1211"/>
          <w:tab w:val="num" w:pos="900"/>
          <w:tab w:val="left" w:pos="1260"/>
        </w:tabs>
        <w:ind w:left="0" w:firstLine="720"/>
        <w:jc w:val="both"/>
      </w:pPr>
      <w:r>
        <w:t>бизнес соҳаларида, портфелда жойлашган бир қанчаларини сотиш ҳисобидан, йирик ва фойдали савдоларни амалга ошириш зарурияти бўлга</w:t>
      </w:r>
      <w:r>
        <w:t>н</w:t>
      </w:r>
      <w:r>
        <w:t>да;</w:t>
      </w:r>
    </w:p>
    <w:p w:rsidR="008B09BA" w:rsidRDefault="008B09BA" w:rsidP="008B09BA">
      <w:pPr>
        <w:pStyle w:val="a7"/>
        <w:numPr>
          <w:ilvl w:val="0"/>
          <w:numId w:val="14"/>
        </w:numPr>
        <w:tabs>
          <w:tab w:val="clear" w:pos="1211"/>
          <w:tab w:val="num" w:pos="900"/>
          <w:tab w:val="left" w:pos="1260"/>
        </w:tabs>
        <w:ind w:left="0" w:firstLine="720"/>
        <w:jc w:val="both"/>
      </w:pPr>
      <w:r>
        <w:t>портфелдаги бизнеснинг асосий соҳалари ўз даромадлилигини йўқотиши, унинг ривожланиши, маъқул узоқ муддатли истиқболини таъминлаш учун, портфелда ўзгариш заруратини туғдиради.</w:t>
      </w:r>
    </w:p>
    <w:p w:rsidR="008B09BA" w:rsidRDefault="008B09BA" w:rsidP="008B09BA">
      <w:pPr>
        <w:pStyle w:val="a7"/>
        <w:tabs>
          <w:tab w:val="clear" w:pos="1032"/>
          <w:tab w:val="left" w:pos="1260"/>
        </w:tabs>
        <w:ind w:firstLine="720"/>
        <w:jc w:val="both"/>
      </w:pPr>
      <w:r>
        <w:t xml:space="preserve"> Ҳалқаро диверсификация стратегияси, диверсификациялашган пор</w:t>
      </w:r>
      <w:r>
        <w:t>т</w:t>
      </w:r>
      <w:r>
        <w:t>фелнинг кўпгина миллий бозорларда ишлаб туришини назарда тутади. Ушбу стратегия кенг оммалаштирилишига ўтган асрнинг 80- йиллари ўрталарида эришилди, яъни, д</w:t>
      </w:r>
      <w:r>
        <w:t>и</w:t>
      </w:r>
      <w:r>
        <w:t>версификациялашган халқаро компаниялар оддий халқаро компаниялар у</w:t>
      </w:r>
      <w:r>
        <w:t>с</w:t>
      </w:r>
      <w:r>
        <w:t>тидан устунликка эга бўлганлиги маълум бўлди. Шу вақтдан, асосан технол</w:t>
      </w:r>
      <w:r>
        <w:t>о</w:t>
      </w:r>
      <w:r>
        <w:t>гик ва СМ га асосланган, боғланган диверсификация, халқаро ко</w:t>
      </w:r>
      <w:r>
        <w:t>м</w:t>
      </w:r>
      <w:r>
        <w:t xml:space="preserve">паниялар учун рақобат устунлигининг зарур </w:t>
      </w:r>
      <w:r>
        <w:lastRenderedPageBreak/>
        <w:t>манбаи бўлди. Бундай компани</w:t>
      </w:r>
      <w:r>
        <w:t>я</w:t>
      </w:r>
      <w:r>
        <w:t>лар, товар таннархидан паст нарх бўйича, аниқ вақт даври ичида сотиш ҳ</w:t>
      </w:r>
      <w:r>
        <w:t>и</w:t>
      </w:r>
      <w:r>
        <w:t>собидан бошқа мамлакатларда кўп миқдордаги бозор улушини қоплаб олиши мумкин ва бунда илгаридан эгаллаган бозорлардан олувчи даромадлари ҳис</w:t>
      </w:r>
      <w:r>
        <w:t>о</w:t>
      </w:r>
      <w:r>
        <w:t>бидан фарқни ёпади. Уларнинг миллий рақобатлари буни ўзига эп кўрмайди ва бозор ул</w:t>
      </w:r>
      <w:r>
        <w:t>у</w:t>
      </w:r>
      <w:r>
        <w:t>шини йўқотади.</w:t>
      </w:r>
    </w:p>
    <w:p w:rsidR="008B09BA" w:rsidRDefault="008B09BA" w:rsidP="008B09BA">
      <w:pPr>
        <w:pStyle w:val="a7"/>
        <w:tabs>
          <w:tab w:val="clear" w:pos="1032"/>
          <w:tab w:val="left" w:pos="1260"/>
        </w:tabs>
        <w:ind w:firstLine="720"/>
        <w:jc w:val="both"/>
      </w:pPr>
      <w:r>
        <w:t>Халқаро диверсификация стратегияси, глобаллаштирилган стратегиянинг амалга ошишини назарда тутиши мумкин, яъни барча бозорларда ёлғиз ста</w:t>
      </w:r>
      <w:r>
        <w:t>н</w:t>
      </w:r>
      <w:r>
        <w:t xml:space="preserve">дартлаштирилган товарлар ва хизмат кўрсатишнинг кўтарилиши. Масалан, </w:t>
      </w:r>
      <w:r>
        <w:rPr>
          <w:lang w:val="en-US"/>
        </w:rPr>
        <w:t>McDonalds</w:t>
      </w:r>
      <w:r>
        <w:t xml:space="preserve"> компанияси барча мамлакатларда ёлғиз стандартлаштирилган хизмат кўрсатишга йўналтирилиб, глобаллаштириш стратегиясини амалга оширади. Бу стратегиянинг асосий афзаллиги - бутун жаҳонда бир хил яхши бўлган товарлар ёки хизмат кўрсатишга эга бўлган ташкилотлар имиджини яратиш ҳисобидан кўтарилиш харажатларининг пасайишидир. Глобаллашт</w:t>
      </w:r>
      <w:r>
        <w:t>и</w:t>
      </w:r>
      <w:r>
        <w:t>риш стратегиясини амалга ошириш йўлларидан бири - франчайзинг чизм</w:t>
      </w:r>
      <w:r>
        <w:t>а</w:t>
      </w:r>
      <w:r>
        <w:t>си.</w:t>
      </w:r>
    </w:p>
    <w:p w:rsidR="008B09BA" w:rsidRDefault="008B09BA" w:rsidP="008B09BA">
      <w:pPr>
        <w:pStyle w:val="a7"/>
        <w:tabs>
          <w:tab w:val="clear" w:pos="1032"/>
          <w:tab w:val="left" w:pos="1260"/>
        </w:tabs>
        <w:ind w:firstLine="720"/>
        <w:jc w:val="both"/>
      </w:pPr>
      <w:r>
        <w:t>1-жадвалда. 1987 йилгача бўлган аҳвол бўйича сотиш ҳажмлари ва бир қанча халқаро диверсификациялашган фаолият кўрсатиш соҳалари сони акс эттирилган.</w:t>
      </w:r>
    </w:p>
    <w:p w:rsidR="008B09BA" w:rsidRDefault="008B09BA" w:rsidP="008B09BA">
      <w:pPr>
        <w:pStyle w:val="a7"/>
        <w:tabs>
          <w:tab w:val="clear" w:pos="1032"/>
          <w:tab w:val="left" w:pos="1260"/>
        </w:tabs>
        <w:ind w:firstLine="720"/>
        <w:jc w:val="both"/>
      </w:pPr>
      <w:r>
        <w:t>Диверсификациялашган</w:t>
      </w:r>
      <w:r w:rsidRPr="00BD22C4">
        <w:t xml:space="preserve"> </w:t>
      </w:r>
      <w:r>
        <w:t>ташкилотларда</w:t>
      </w:r>
      <w:r w:rsidRPr="00BD22C4">
        <w:t xml:space="preserve">, </w:t>
      </w:r>
      <w:r>
        <w:t>СБ</w:t>
      </w:r>
      <w:r w:rsidRPr="00BD22C4">
        <w:t xml:space="preserve"> </w:t>
      </w:r>
      <w:r>
        <w:t>ни</w:t>
      </w:r>
      <w:r w:rsidRPr="00BD22C4">
        <w:t xml:space="preserve"> </w:t>
      </w:r>
      <w:r>
        <w:t>ишлаб</w:t>
      </w:r>
      <w:r w:rsidRPr="00BD22C4">
        <w:t xml:space="preserve"> </w:t>
      </w:r>
      <w:r>
        <w:t>чиқиш</w:t>
      </w:r>
      <w:r w:rsidRPr="00BD22C4">
        <w:t xml:space="preserve"> </w:t>
      </w:r>
      <w:r>
        <w:t>ва</w:t>
      </w:r>
      <w:r w:rsidRPr="00BD22C4">
        <w:t xml:space="preserve"> </w:t>
      </w:r>
      <w:r>
        <w:t>ама</w:t>
      </w:r>
      <w:r>
        <w:t>л</w:t>
      </w:r>
      <w:r>
        <w:t>га</w:t>
      </w:r>
      <w:r w:rsidRPr="00BD22C4">
        <w:t xml:space="preserve"> </w:t>
      </w:r>
      <w:r>
        <w:t>оширишда</w:t>
      </w:r>
      <w:r w:rsidRPr="00BD22C4">
        <w:t xml:space="preserve"> </w:t>
      </w:r>
      <w:r>
        <w:t>ўзига</w:t>
      </w:r>
      <w:r w:rsidRPr="00BD22C4">
        <w:t xml:space="preserve"> </w:t>
      </w:r>
      <w:r>
        <w:t>хос</w:t>
      </w:r>
      <w:r w:rsidRPr="00BD22C4">
        <w:t xml:space="preserve"> </w:t>
      </w:r>
      <w:r>
        <w:t>хусусиятлар</w:t>
      </w:r>
      <w:r w:rsidRPr="00BD22C4">
        <w:t xml:space="preserve"> </w:t>
      </w:r>
      <w:r>
        <w:t>мавжуд</w:t>
      </w:r>
      <w:r w:rsidRPr="00BD22C4">
        <w:t>.</w:t>
      </w:r>
    </w:p>
    <w:p w:rsidR="008B09BA" w:rsidRDefault="008B09BA" w:rsidP="008B09BA">
      <w:pPr>
        <w:pStyle w:val="a7"/>
        <w:tabs>
          <w:tab w:val="clear" w:pos="1032"/>
          <w:tab w:val="left" w:pos="1260"/>
        </w:tabs>
        <w:ind w:firstLine="720"/>
        <w:jc w:val="both"/>
      </w:pPr>
    </w:p>
    <w:p w:rsidR="008B09BA" w:rsidRDefault="008B09BA" w:rsidP="008B09BA">
      <w:pPr>
        <w:pStyle w:val="a7"/>
        <w:tabs>
          <w:tab w:val="clear" w:pos="1032"/>
          <w:tab w:val="left" w:pos="1260"/>
        </w:tabs>
        <w:ind w:firstLine="720"/>
        <w:jc w:val="right"/>
      </w:pPr>
      <w:r>
        <w:t>1-жадвал</w:t>
      </w:r>
    </w:p>
    <w:p w:rsidR="008B09BA" w:rsidRDefault="008B09BA" w:rsidP="008B09BA">
      <w:pPr>
        <w:pStyle w:val="a7"/>
        <w:tabs>
          <w:tab w:val="clear" w:pos="1032"/>
          <w:tab w:val="left" w:pos="1260"/>
        </w:tabs>
        <w:ind w:firstLine="0"/>
        <w:jc w:val="center"/>
        <w:rPr>
          <w:b/>
        </w:rPr>
      </w:pPr>
      <w:r>
        <w:rPr>
          <w:b/>
        </w:rPr>
        <w:t>Сотиш ҳажмлари ва баъзи халқаро диверсификациялашган компанияла</w:t>
      </w:r>
      <w:r>
        <w:rPr>
          <w:b/>
        </w:rPr>
        <w:t>р</w:t>
      </w:r>
      <w:r>
        <w:rPr>
          <w:b/>
        </w:rPr>
        <w:t>нинг фаолият кўрсатиш соҳалари сони</w:t>
      </w:r>
    </w:p>
    <w:p w:rsidR="008B09BA" w:rsidRDefault="008B09BA" w:rsidP="008B09BA">
      <w:pPr>
        <w:pStyle w:val="a7"/>
        <w:tabs>
          <w:tab w:val="clear" w:pos="1032"/>
          <w:tab w:val="left" w:pos="1260"/>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552"/>
        <w:gridCol w:w="2394"/>
      </w:tblGrid>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rPr>
            </w:pPr>
            <w:r>
              <w:rPr>
                <w:sz w:val="24"/>
              </w:rPr>
              <w:t>Компаниялар номи</w:t>
            </w:r>
          </w:p>
        </w:tc>
        <w:tc>
          <w:tcPr>
            <w:tcW w:w="2552" w:type="dxa"/>
          </w:tcPr>
          <w:p w:rsidR="008B09BA" w:rsidRDefault="008B09BA" w:rsidP="00B4615E">
            <w:pPr>
              <w:pStyle w:val="a7"/>
              <w:tabs>
                <w:tab w:val="clear" w:pos="1032"/>
                <w:tab w:val="num" w:pos="1106"/>
                <w:tab w:val="left" w:pos="1260"/>
              </w:tabs>
              <w:ind w:firstLine="0"/>
              <w:jc w:val="center"/>
              <w:rPr>
                <w:sz w:val="24"/>
              </w:rPr>
            </w:pPr>
            <w:r>
              <w:rPr>
                <w:sz w:val="24"/>
              </w:rPr>
              <w:t>Сотиш ҳажми</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Фаолият соҳаси</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r>
              <w:rPr>
                <w:sz w:val="24"/>
                <w:lang w:val="en-US"/>
              </w:rPr>
              <w:t>Unilever (Netherland)</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27</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30</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r>
              <w:rPr>
                <w:sz w:val="24"/>
                <w:lang w:val="en-US"/>
              </w:rPr>
              <w:t>Siemens (</w:t>
            </w:r>
            <w:smartTag w:uri="urn:schemas-microsoft-com:office:smarttags" w:element="country-region">
              <w:smartTag w:uri="urn:schemas-microsoft-com:office:smarttags" w:element="place">
                <w:r>
                  <w:rPr>
                    <w:sz w:val="24"/>
                    <w:lang w:val="en-US"/>
                  </w:rPr>
                  <w:t>Germany</w:t>
                </w:r>
              </w:smartTag>
            </w:smartTag>
            <w:r>
              <w:rPr>
                <w:sz w:val="24"/>
                <w:lang w:val="en-US"/>
              </w:rPr>
              <w:t>)</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27</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28</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r>
              <w:rPr>
                <w:sz w:val="24"/>
                <w:lang w:val="en-US"/>
              </w:rPr>
              <w:t>Philips (Netherland)</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26</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60</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r>
              <w:rPr>
                <w:sz w:val="24"/>
                <w:lang w:val="en-US"/>
              </w:rPr>
              <w:t>Nissan Motor Co.</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34</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15</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smartTag w:uri="urn:schemas-microsoft-com:office:smarttags" w:element="City">
              <w:smartTag w:uri="urn:schemas-microsoft-com:office:smarttags" w:element="place">
                <w:r>
                  <w:rPr>
                    <w:sz w:val="24"/>
                    <w:lang w:val="en-US"/>
                  </w:rPr>
                  <w:t>Hitachi</w:t>
                </w:r>
              </w:smartTag>
            </w:smartTag>
            <w:r>
              <w:rPr>
                <w:sz w:val="24"/>
                <w:lang w:val="en-US"/>
              </w:rPr>
              <w:t xml:space="preserve"> (</w:t>
            </w:r>
            <w:smartTag w:uri="urn:schemas-microsoft-com:office:smarttags" w:element="country-region">
              <w:smartTag w:uri="urn:schemas-microsoft-com:office:smarttags" w:element="place">
                <w:r>
                  <w:rPr>
                    <w:sz w:val="24"/>
                    <w:lang w:val="en-US"/>
                  </w:rPr>
                  <w:t>Japan</w:t>
                </w:r>
              </w:smartTag>
            </w:smartTag>
            <w:r>
              <w:rPr>
                <w:sz w:val="24"/>
                <w:lang w:val="en-US"/>
              </w:rPr>
              <w:t>)</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29</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7</w:t>
            </w:r>
          </w:p>
        </w:tc>
      </w:tr>
      <w:tr w:rsidR="008B09BA" w:rsidTr="00B4615E">
        <w:tblPrEx>
          <w:tblCellMar>
            <w:top w:w="0" w:type="dxa"/>
            <w:bottom w:w="0" w:type="dxa"/>
          </w:tblCellMar>
        </w:tblPrEx>
        <w:trPr>
          <w:trHeight w:val="461"/>
          <w:jc w:val="center"/>
        </w:trPr>
        <w:tc>
          <w:tcPr>
            <w:tcW w:w="3539" w:type="dxa"/>
          </w:tcPr>
          <w:p w:rsidR="008B09BA" w:rsidRDefault="008B09BA" w:rsidP="00B4615E">
            <w:pPr>
              <w:pStyle w:val="a7"/>
              <w:tabs>
                <w:tab w:val="clear" w:pos="1032"/>
                <w:tab w:val="num" w:pos="1106"/>
                <w:tab w:val="left" w:pos="1260"/>
              </w:tabs>
              <w:ind w:firstLine="0"/>
              <w:jc w:val="both"/>
              <w:rPr>
                <w:sz w:val="24"/>
                <w:lang w:val="en-US"/>
              </w:rPr>
            </w:pPr>
            <w:r>
              <w:rPr>
                <w:sz w:val="24"/>
                <w:lang w:val="en-US"/>
              </w:rPr>
              <w:t>Toyota Motor Co. (</w:t>
            </w:r>
            <w:smartTag w:uri="urn:schemas-microsoft-com:office:smarttags" w:element="country-region">
              <w:smartTag w:uri="urn:schemas-microsoft-com:office:smarttags" w:element="place">
                <w:r>
                  <w:rPr>
                    <w:sz w:val="24"/>
                    <w:lang w:val="en-US"/>
                  </w:rPr>
                  <w:t>Japan</w:t>
                </w:r>
              </w:smartTag>
            </w:smartTag>
            <w:r>
              <w:rPr>
                <w:sz w:val="24"/>
                <w:lang w:val="en-US"/>
              </w:rPr>
              <w:t>)</w:t>
            </w:r>
          </w:p>
        </w:tc>
        <w:tc>
          <w:tcPr>
            <w:tcW w:w="2552"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42</w:t>
            </w:r>
          </w:p>
        </w:tc>
        <w:tc>
          <w:tcPr>
            <w:tcW w:w="2394" w:type="dxa"/>
          </w:tcPr>
          <w:p w:rsidR="008B09BA" w:rsidRDefault="008B09BA" w:rsidP="00B4615E">
            <w:pPr>
              <w:pStyle w:val="a7"/>
              <w:tabs>
                <w:tab w:val="clear" w:pos="1032"/>
                <w:tab w:val="num" w:pos="1106"/>
                <w:tab w:val="left" w:pos="1260"/>
              </w:tabs>
              <w:ind w:firstLine="0"/>
              <w:jc w:val="center"/>
              <w:rPr>
                <w:sz w:val="24"/>
                <w:lang w:val="en-US"/>
              </w:rPr>
            </w:pPr>
            <w:r>
              <w:rPr>
                <w:sz w:val="24"/>
                <w:lang w:val="en-US"/>
              </w:rPr>
              <w:t>21</w:t>
            </w:r>
          </w:p>
        </w:tc>
      </w:tr>
    </w:tbl>
    <w:p w:rsidR="008B09BA" w:rsidRDefault="008B09BA" w:rsidP="008B09BA">
      <w:pPr>
        <w:pStyle w:val="a7"/>
        <w:tabs>
          <w:tab w:val="clear" w:pos="1032"/>
          <w:tab w:val="num" w:pos="1106"/>
          <w:tab w:val="left" w:pos="1260"/>
        </w:tabs>
        <w:jc w:val="both"/>
        <w:rPr>
          <w:lang w:val="en-US"/>
        </w:rPr>
      </w:pPr>
    </w:p>
    <w:p w:rsidR="008B09BA" w:rsidRDefault="008B09BA" w:rsidP="008B09BA">
      <w:pPr>
        <w:pStyle w:val="a7"/>
        <w:tabs>
          <w:tab w:val="clear" w:pos="1032"/>
          <w:tab w:val="left" w:pos="1260"/>
        </w:tabs>
        <w:ind w:firstLine="720"/>
        <w:jc w:val="both"/>
        <w:rPr>
          <w:lang w:val="en-US"/>
        </w:rPr>
      </w:pPr>
      <w:r>
        <w:rPr>
          <w:lang w:val="en-US"/>
        </w:rPr>
        <w:t xml:space="preserve">Корпоратив стратегияни ишлаб чиқишда қуйидагиларни ҳисоблаш лозим: бизнеснинг алоҳида соҳаларида, стратегик режаларнинг мавжуд </w:t>
      </w:r>
      <w:r>
        <w:rPr>
          <w:lang w:val="en-US"/>
        </w:rPr>
        <w:lastRenderedPageBreak/>
        <w:t>бўлган ўзгаришлари; бизнеснинг янги соҳалари портфелга боғланган ёки боғланмаган диверсификация ёрдамида қўшилишининг мақсадга мувофиқлиги; фойдасиз бизнес соҳаларини чиқариб юбориш мақсадга мувофиқлиги; чет эл фирмалари, сиёсий партиялар, иттифоқлар, истеъмолчилар ва таъминловчилар гуруҳлари билан иттифоқ яратишнинг (портфель сердаромадлилигини ошириш мақсадида) мақсадга мувофиқлиги.</w:t>
      </w:r>
    </w:p>
    <w:p w:rsidR="008B09BA" w:rsidRDefault="008B09BA" w:rsidP="008B09BA">
      <w:pPr>
        <w:pStyle w:val="a7"/>
        <w:tabs>
          <w:tab w:val="clear" w:pos="1032"/>
          <w:tab w:val="left" w:pos="1260"/>
        </w:tabs>
        <w:ind w:firstLine="720"/>
        <w:jc w:val="both"/>
        <w:rPr>
          <w:lang w:val="en-US"/>
        </w:rPr>
      </w:pPr>
      <w:r>
        <w:rPr>
          <w:lang w:val="en-US"/>
        </w:rPr>
        <w:t>Корпоратив стратегияни ишлаб чиқиш жараёнидаги эарурий ваз</w:t>
      </w:r>
      <w:r>
        <w:rPr>
          <w:lang w:val="en-US"/>
        </w:rPr>
        <w:t>и</w:t>
      </w:r>
      <w:r>
        <w:rPr>
          <w:lang w:val="en-US"/>
        </w:rPr>
        <w:t>фалардан бири, стратегик мақсаднинг алоҳида бизнес соҳалари ва портфелнинг кўзга кўринадиган рақобат устунлигида умумий ўзгариш бўлади, чунки СМ рақобат устунлигини автоматик равишда таъминламайди. Шунинг учун корпоратив стратегия, СМ нинг харажатлари билан портфелдаги бизнес соҳаларининг харажатлари тузилишидаги ўхшаш элементлар ўзгаришининг амалий йўлларини назарда тутиши керак.</w:t>
      </w:r>
    </w:p>
    <w:p w:rsidR="008B09BA" w:rsidRDefault="008B09BA" w:rsidP="008B09BA">
      <w:pPr>
        <w:pStyle w:val="a7"/>
        <w:tabs>
          <w:tab w:val="clear" w:pos="1032"/>
          <w:tab w:val="left" w:pos="1260"/>
        </w:tabs>
        <w:ind w:firstLine="720"/>
        <w:jc w:val="both"/>
      </w:pPr>
      <w:r>
        <w:t>Стратегик режа турли бизнес соҳаларини корпоратив стратегик мув</w:t>
      </w:r>
      <w:r>
        <w:t>о</w:t>
      </w:r>
      <w:r>
        <w:t>фиқлаш механизмини кўзда тутиши зарур. Уни ишлаб чиқишда қуйидаги в</w:t>
      </w:r>
      <w:r>
        <w:t>а</w:t>
      </w:r>
      <w:r>
        <w:t>зифаларга эътибор бериш лозим:</w:t>
      </w:r>
    </w:p>
    <w:p w:rsidR="008B09BA" w:rsidRDefault="008B09BA" w:rsidP="008B09BA">
      <w:pPr>
        <w:pStyle w:val="a7"/>
        <w:numPr>
          <w:ilvl w:val="0"/>
          <w:numId w:val="18"/>
        </w:numPr>
        <w:tabs>
          <w:tab w:val="clear" w:pos="360"/>
          <w:tab w:val="num" w:pos="1080"/>
          <w:tab w:val="left" w:pos="1260"/>
        </w:tabs>
        <w:ind w:left="0" w:firstLine="720"/>
        <w:jc w:val="both"/>
      </w:pPr>
      <w:r>
        <w:t>хомашёлар сотиб олишни мувофиқлаштириш, ўтказиш, ишлаб чиқариш қувватлари, сотиш тармоқлари ва транспорт қувватларидан фойд</w:t>
      </w:r>
      <w:r>
        <w:t>а</w:t>
      </w:r>
      <w:r>
        <w:t>ланиш;</w:t>
      </w:r>
    </w:p>
    <w:p w:rsidR="008B09BA" w:rsidRDefault="008B09BA" w:rsidP="008B09BA">
      <w:pPr>
        <w:pStyle w:val="a7"/>
        <w:numPr>
          <w:ilvl w:val="0"/>
          <w:numId w:val="18"/>
        </w:numPr>
        <w:tabs>
          <w:tab w:val="clear" w:pos="360"/>
          <w:tab w:val="num" w:pos="1080"/>
          <w:tab w:val="left" w:pos="1260"/>
        </w:tabs>
        <w:ind w:left="0" w:firstLine="720"/>
        <w:jc w:val="both"/>
      </w:pPr>
      <w:r>
        <w:t>бизнес соҳаси билан боғлиқ стратегияни мижозлар ва таъминловчиларга умумкорпоратив ёндашиш, бир хиллаштириш ва мустаҳкамлаш мақсадида мув</w:t>
      </w:r>
      <w:r>
        <w:t>о</w:t>
      </w:r>
      <w:r>
        <w:t>фиқлаштириш;</w:t>
      </w:r>
    </w:p>
    <w:p w:rsidR="008B09BA" w:rsidRDefault="008B09BA" w:rsidP="008B09BA">
      <w:pPr>
        <w:pStyle w:val="a7"/>
        <w:numPr>
          <w:ilvl w:val="0"/>
          <w:numId w:val="18"/>
        </w:numPr>
        <w:tabs>
          <w:tab w:val="clear" w:pos="360"/>
          <w:tab w:val="num" w:pos="1080"/>
          <w:tab w:val="left" w:pos="1260"/>
        </w:tabs>
        <w:ind w:left="0" w:firstLine="720"/>
        <w:jc w:val="both"/>
      </w:pPr>
      <w:r>
        <w:t>ҳимоя ва ҳужум бўйича ҳаракатлар, умумкорпоратив позицияларни мустаҳкамлаш ва рақобатларга тазйиқни кучайтириш мақсадида мувофиқлаштириш;</w:t>
      </w:r>
    </w:p>
    <w:p w:rsidR="008B09BA" w:rsidRDefault="008B09BA" w:rsidP="008B09BA">
      <w:pPr>
        <w:pStyle w:val="a7"/>
        <w:numPr>
          <w:ilvl w:val="0"/>
          <w:numId w:val="18"/>
        </w:numPr>
        <w:tabs>
          <w:tab w:val="clear" w:pos="360"/>
          <w:tab w:val="num" w:pos="1080"/>
          <w:tab w:val="left" w:pos="1260"/>
        </w:tabs>
        <w:ind w:left="0" w:firstLine="720"/>
        <w:jc w:val="both"/>
      </w:pPr>
      <w:r>
        <w:t>технологиялар оқими билан бизнеснинг корпоратив соҳаси орасида тажриба алмаштириш бўйича ҳаракатларни мув</w:t>
      </w:r>
      <w:r>
        <w:t>о</w:t>
      </w:r>
      <w:r>
        <w:t>фиқлаштириш;</w:t>
      </w:r>
    </w:p>
    <w:p w:rsidR="008B09BA" w:rsidRDefault="008B09BA" w:rsidP="008B09BA">
      <w:pPr>
        <w:pStyle w:val="a7"/>
        <w:numPr>
          <w:ilvl w:val="0"/>
          <w:numId w:val="18"/>
        </w:numPr>
        <w:tabs>
          <w:tab w:val="clear" w:pos="360"/>
          <w:tab w:val="num" w:pos="1080"/>
          <w:tab w:val="left" w:pos="1260"/>
        </w:tabs>
        <w:ind w:left="0" w:firstLine="720"/>
        <w:jc w:val="both"/>
      </w:pPr>
      <w:r>
        <w:t>диверсификация режаларини, мавжуд бўлган бизнес соҳаларида, СМ ни му</w:t>
      </w:r>
      <w:r>
        <w:t>с</w:t>
      </w:r>
      <w:r>
        <w:t>таҳкамлаш мақсадида мувофиқлаштириш;</w:t>
      </w:r>
    </w:p>
    <w:p w:rsidR="008B09BA" w:rsidRDefault="008B09BA" w:rsidP="008B09BA">
      <w:pPr>
        <w:pStyle w:val="a7"/>
        <w:numPr>
          <w:ilvl w:val="0"/>
          <w:numId w:val="18"/>
        </w:numPr>
        <w:tabs>
          <w:tab w:val="clear" w:pos="360"/>
          <w:tab w:val="num" w:pos="1080"/>
          <w:tab w:val="left" w:pos="1260"/>
        </w:tabs>
        <w:ind w:left="0" w:firstLine="720"/>
        <w:jc w:val="both"/>
      </w:pPr>
      <w:r>
        <w:t>умумкорпоратив маданиятни яратиш ва ривожлантириш режаларини мув</w:t>
      </w:r>
      <w:r>
        <w:t>о</w:t>
      </w:r>
      <w:r>
        <w:t>фиқлаштириш.</w:t>
      </w:r>
    </w:p>
    <w:p w:rsidR="008B09BA" w:rsidRDefault="008B09BA" w:rsidP="008B09BA">
      <w:pPr>
        <w:pStyle w:val="a7"/>
        <w:tabs>
          <w:tab w:val="clear" w:pos="1032"/>
          <w:tab w:val="left" w:pos="1260"/>
        </w:tabs>
        <w:ind w:firstLine="720"/>
        <w:jc w:val="both"/>
      </w:pPr>
      <w:r>
        <w:t>Уюшманинг “концерн” туридаги стратегик бошқаруви (элементлари орасида кўп миқдорли СМ портфели) ва “конгломерат” туридаги уюшма (пор</w:t>
      </w:r>
      <w:r>
        <w:t>т</w:t>
      </w:r>
      <w:r>
        <w:t>фели, ўзаро заиф ифодаланган СМ элементларига эга бўлган) орасида катта фарқ мавжуд. Бу фарқ конгломератда бошқарув соф молиявий ёндашишга асосланган (яъни, портфелнинг алоҳида элементларида, капиталдан фойдал</w:t>
      </w:r>
      <w:r>
        <w:t>а</w:t>
      </w:r>
      <w:r>
        <w:t>ниш самарадаорлиги молиявий кўрсаткичларини таҳлил қилиш асосида), чу</w:t>
      </w:r>
      <w:r>
        <w:t>н</w:t>
      </w:r>
      <w:r>
        <w:t xml:space="preserve">ки конгломерат бизнеснинг турли соҳалари, корпоратив даражанинг ягона эгалари ва мененжерларидан бошқа ҳеч нарсага </w:t>
      </w:r>
      <w:r>
        <w:lastRenderedPageBreak/>
        <w:t>боғланмаган. Конгломератни корпоратив даражада бошқариш учун бизнеснинг ўзаро заиф боғланган соҳ</w:t>
      </w:r>
      <w:r>
        <w:t>а</w:t>
      </w:r>
      <w:r>
        <w:t>лари портфелнинг бошқаруви малакасига эга бўлган юқори малакали м</w:t>
      </w:r>
      <w:r>
        <w:t>е</w:t>
      </w:r>
      <w:r>
        <w:t>ненжерлар талаб қилинади. Концерннинг стратегик  бошқаруви бизнеснинг бир хил соҳалари бошқаруви принциплари ва стратегик мувофиқлик бошқарувини уни жалб қилиш билан бирга қўллашини назарда тутади. Рақобатни уруш билан таққослаш мумкин. Бу каби ўхшашлик СБ да алоҳида атамаларни келтиради. Масалан, ҳужум, ҳимоя ва ҳок</w:t>
      </w:r>
      <w:r>
        <w:t>а</w:t>
      </w:r>
      <w:r>
        <w:t>золар.</w:t>
      </w:r>
    </w:p>
    <w:p w:rsidR="008B09BA" w:rsidRDefault="008B09BA" w:rsidP="008B09BA">
      <w:pPr>
        <w:pStyle w:val="a7"/>
        <w:tabs>
          <w:tab w:val="clear" w:pos="1032"/>
          <w:tab w:val="left" w:pos="1260"/>
        </w:tabs>
        <w:ind w:firstLine="720"/>
        <w:jc w:val="both"/>
      </w:pPr>
      <w:r>
        <w:t>Рақобат устунлиги катталиклари рақобат жараёнида ўзгаради. Агар А фирмада, В фирма устидан рақобат устунлиги мавжуд бўлса, у ҳолда В фи</w:t>
      </w:r>
      <w:r>
        <w:t>р</w:t>
      </w:r>
      <w:r>
        <w:t>ма ўзининг рақобат устунлигини ошириш ёки А фирмада уни пасайтириш бўйича ҳаракатни бошлашга мажбур бўлади. Маълум туркумнинг рақобат у</w:t>
      </w:r>
      <w:r>
        <w:t>с</w:t>
      </w:r>
      <w:r>
        <w:t>тунлиги, одатда, ўзининг ҳаётий циклига эга бўлади. Унинг етуклик босқичини чўзиш учун, ташкилот ё огоҳлантирувчи ёки сезувчи табиатига эга бўлган, аниқ ҳаракатларни қабул қилишга мажбур. Ҳимоя стратегияси деб, сезиш т</w:t>
      </w:r>
      <w:r>
        <w:t>а</w:t>
      </w:r>
      <w:r>
        <w:t>биатига эга бўлган тадбирларга аталади.</w:t>
      </w:r>
    </w:p>
    <w:p w:rsidR="008B09BA" w:rsidRDefault="008B09BA" w:rsidP="008B09BA">
      <w:pPr>
        <w:pStyle w:val="a7"/>
        <w:tabs>
          <w:tab w:val="clear" w:pos="1032"/>
          <w:tab w:val="left" w:pos="1260"/>
        </w:tabs>
        <w:ind w:firstLine="720"/>
        <w:jc w:val="both"/>
      </w:pPr>
      <w:r>
        <w:t>Ҳужумкор стратегияни амалга оширишнинг бир қанча йўналишини а</w:t>
      </w:r>
      <w:r>
        <w:t>ж</w:t>
      </w:r>
      <w:r>
        <w:t>ратиш мумкин:</w:t>
      </w:r>
    </w:p>
    <w:p w:rsidR="008B09BA" w:rsidRDefault="008B09BA" w:rsidP="008B09BA">
      <w:pPr>
        <w:pStyle w:val="a7"/>
        <w:numPr>
          <w:ilvl w:val="0"/>
          <w:numId w:val="3"/>
        </w:numPr>
        <w:tabs>
          <w:tab w:val="clear" w:pos="1211"/>
          <w:tab w:val="num" w:pos="720"/>
          <w:tab w:val="left" w:pos="1080"/>
          <w:tab w:val="left" w:pos="1260"/>
        </w:tabs>
        <w:ind w:left="0" w:firstLine="720"/>
        <w:jc w:val="both"/>
      </w:pPr>
      <w:r>
        <w:t>рақобатнинг кучли томонига ҳужум;</w:t>
      </w:r>
    </w:p>
    <w:p w:rsidR="008B09BA" w:rsidRDefault="008B09BA" w:rsidP="008B09BA">
      <w:pPr>
        <w:pStyle w:val="a7"/>
        <w:numPr>
          <w:ilvl w:val="0"/>
          <w:numId w:val="3"/>
        </w:numPr>
        <w:tabs>
          <w:tab w:val="clear" w:pos="1211"/>
          <w:tab w:val="num" w:pos="720"/>
          <w:tab w:val="left" w:pos="1080"/>
          <w:tab w:val="left" w:pos="1260"/>
        </w:tabs>
        <w:ind w:left="0" w:firstLine="720"/>
        <w:jc w:val="both"/>
      </w:pPr>
      <w:r>
        <w:t>рақобатнинг заиф томонига ҳужум;</w:t>
      </w:r>
    </w:p>
    <w:p w:rsidR="008B09BA" w:rsidRDefault="008B09BA" w:rsidP="008B09BA">
      <w:pPr>
        <w:pStyle w:val="a7"/>
        <w:numPr>
          <w:ilvl w:val="0"/>
          <w:numId w:val="3"/>
        </w:numPr>
        <w:tabs>
          <w:tab w:val="clear" w:pos="1211"/>
          <w:tab w:val="num" w:pos="720"/>
          <w:tab w:val="left" w:pos="1080"/>
          <w:tab w:val="left" w:pos="1260"/>
        </w:tabs>
        <w:ind w:left="0" w:firstLine="720"/>
        <w:jc w:val="both"/>
      </w:pPr>
      <w:r>
        <w:t>кўп томонлама ҳужум;</w:t>
      </w:r>
    </w:p>
    <w:p w:rsidR="008B09BA" w:rsidRDefault="008B09BA" w:rsidP="008B09BA">
      <w:pPr>
        <w:pStyle w:val="a7"/>
        <w:numPr>
          <w:ilvl w:val="0"/>
          <w:numId w:val="3"/>
        </w:numPr>
        <w:tabs>
          <w:tab w:val="clear" w:pos="1211"/>
          <w:tab w:val="num" w:pos="720"/>
          <w:tab w:val="left" w:pos="1080"/>
          <w:tab w:val="left" w:pos="1260"/>
        </w:tabs>
        <w:ind w:left="0" w:firstLine="720"/>
        <w:jc w:val="both"/>
      </w:pPr>
      <w:r>
        <w:t>стратегик чегарани қўлга олиш;</w:t>
      </w:r>
    </w:p>
    <w:p w:rsidR="008B09BA" w:rsidRDefault="008B09BA" w:rsidP="008B09BA">
      <w:pPr>
        <w:pStyle w:val="a7"/>
        <w:numPr>
          <w:ilvl w:val="0"/>
          <w:numId w:val="3"/>
        </w:numPr>
        <w:tabs>
          <w:tab w:val="clear" w:pos="1211"/>
          <w:tab w:val="num" w:pos="720"/>
          <w:tab w:val="left" w:pos="1080"/>
          <w:tab w:val="left" w:pos="1260"/>
        </w:tabs>
        <w:ind w:left="0" w:firstLine="720"/>
        <w:jc w:val="both"/>
      </w:pPr>
      <w:r>
        <w:t>огоҳлантирувчи ҳаракатлар.</w:t>
      </w:r>
    </w:p>
    <w:p w:rsidR="008B09BA" w:rsidRDefault="008B09BA" w:rsidP="008B09BA">
      <w:pPr>
        <w:pStyle w:val="a7"/>
        <w:tabs>
          <w:tab w:val="clear" w:pos="1032"/>
          <w:tab w:val="num" w:pos="720"/>
          <w:tab w:val="left" w:pos="1260"/>
        </w:tabs>
        <w:ind w:firstLine="720"/>
        <w:jc w:val="both"/>
      </w:pPr>
      <w:r>
        <w:t>Рақобатнинг кучли томонига ҳужум қуйидагиларни кўзда т</w:t>
      </w:r>
      <w:r>
        <w:t>у</w:t>
      </w:r>
      <w:r>
        <w:t>тади:</w:t>
      </w:r>
    </w:p>
    <w:p w:rsidR="008B09BA" w:rsidRDefault="008B09BA" w:rsidP="008B09BA">
      <w:pPr>
        <w:pStyle w:val="a7"/>
        <w:numPr>
          <w:ilvl w:val="0"/>
          <w:numId w:val="15"/>
        </w:numPr>
        <w:tabs>
          <w:tab w:val="clear" w:pos="1211"/>
          <w:tab w:val="num" w:pos="1080"/>
          <w:tab w:val="left" w:pos="1260"/>
        </w:tabs>
        <w:ind w:left="0" w:firstLine="720"/>
        <w:jc w:val="both"/>
      </w:pPr>
      <w:r>
        <w:t>анча заиф рақобатчиларнинг кучли томон устидан устунликка эга бўлиши йўли билан бозор улушини олиш имкони</w:t>
      </w:r>
      <w:r>
        <w:t>я</w:t>
      </w:r>
      <w:r>
        <w:t>ти;</w:t>
      </w:r>
    </w:p>
    <w:p w:rsidR="008B09BA" w:rsidRDefault="008B09BA" w:rsidP="008B09BA">
      <w:pPr>
        <w:pStyle w:val="a7"/>
        <w:numPr>
          <w:ilvl w:val="0"/>
          <w:numId w:val="15"/>
        </w:numPr>
        <w:tabs>
          <w:tab w:val="clear" w:pos="1211"/>
          <w:tab w:val="num" w:pos="1080"/>
          <w:tab w:val="left" w:pos="1260"/>
        </w:tabs>
        <w:ind w:left="0" w:firstLine="720"/>
        <w:jc w:val="both"/>
      </w:pPr>
      <w:r>
        <w:t>анча кучли рақобатчиларнинг рақобат устунлигини йўққа чиқариш имк</w:t>
      </w:r>
      <w:r>
        <w:t>о</w:t>
      </w:r>
      <w:r>
        <w:t>нияти (бозор улушини эгаллаш).</w:t>
      </w:r>
    </w:p>
    <w:p w:rsidR="008B09BA" w:rsidRDefault="008B09BA" w:rsidP="008B09BA">
      <w:pPr>
        <w:pStyle w:val="a7"/>
        <w:tabs>
          <w:tab w:val="clear" w:pos="1032"/>
          <w:tab w:val="left" w:pos="1260"/>
        </w:tabs>
        <w:ind w:firstLine="720"/>
        <w:jc w:val="both"/>
      </w:pPr>
      <w:r>
        <w:t xml:space="preserve">Бу имкониятлар турли усуллар билан амалга ошиши мумкин. Масалан:  </w:t>
      </w:r>
    </w:p>
    <w:p w:rsidR="008B09BA" w:rsidRDefault="008B09BA" w:rsidP="008B09BA">
      <w:pPr>
        <w:pStyle w:val="a7"/>
        <w:numPr>
          <w:ilvl w:val="0"/>
          <w:numId w:val="4"/>
        </w:numPr>
        <w:tabs>
          <w:tab w:val="clear" w:pos="1211"/>
          <w:tab w:val="num" w:pos="1080"/>
          <w:tab w:val="left" w:pos="1260"/>
        </w:tabs>
        <w:ind w:left="0" w:firstLine="720"/>
        <w:jc w:val="both"/>
      </w:pPr>
      <w:r>
        <w:t>нархлар пасайиши;</w:t>
      </w:r>
    </w:p>
    <w:p w:rsidR="008B09BA" w:rsidRDefault="008B09BA" w:rsidP="008B09BA">
      <w:pPr>
        <w:pStyle w:val="a7"/>
        <w:numPr>
          <w:ilvl w:val="0"/>
          <w:numId w:val="4"/>
        </w:numPr>
        <w:tabs>
          <w:tab w:val="clear" w:pos="1211"/>
          <w:tab w:val="num" w:pos="1080"/>
          <w:tab w:val="left" w:pos="1260"/>
        </w:tabs>
        <w:ind w:left="0" w:firstLine="720"/>
        <w:jc w:val="both"/>
      </w:pPr>
      <w:r>
        <w:t>қиёсий рекламалардан фойдаланиш (амалдаги қонунулар доирас</w:t>
      </w:r>
      <w:r>
        <w:t>и</w:t>
      </w:r>
      <w:r>
        <w:t>да);</w:t>
      </w:r>
    </w:p>
    <w:p w:rsidR="008B09BA" w:rsidRDefault="008B09BA" w:rsidP="008B09BA">
      <w:pPr>
        <w:pStyle w:val="a7"/>
        <w:numPr>
          <w:ilvl w:val="0"/>
          <w:numId w:val="4"/>
        </w:numPr>
        <w:tabs>
          <w:tab w:val="clear" w:pos="1211"/>
          <w:tab w:val="num" w:pos="1080"/>
          <w:tab w:val="left" w:pos="1260"/>
        </w:tabs>
        <w:ind w:left="0" w:firstLine="720"/>
        <w:jc w:val="both"/>
      </w:pPr>
      <w:r>
        <w:t>рақобатчилар мижозлари учун зарур бўлган маҳсулотларни сифатлари бў</w:t>
      </w:r>
      <w:r>
        <w:t>й</w:t>
      </w:r>
      <w:r>
        <w:t>ича тақсимлаши.</w:t>
      </w:r>
    </w:p>
    <w:p w:rsidR="008B09BA" w:rsidRDefault="008B09BA" w:rsidP="008B09BA">
      <w:pPr>
        <w:pStyle w:val="a7"/>
        <w:tabs>
          <w:tab w:val="clear" w:pos="1032"/>
          <w:tab w:val="left" w:pos="1260"/>
        </w:tabs>
        <w:ind w:firstLine="720"/>
        <w:jc w:val="both"/>
      </w:pPr>
      <w:r>
        <w:t>Бироқ, ҳаракатларнинг у ёки бу даражада мослиги ташкилотнинг “қатъий заҳираси” орқали аниқланиши зарур. Масалан, фаолиятини бошлаётган ташк</w:t>
      </w:r>
      <w:r>
        <w:t>и</w:t>
      </w:r>
      <w:r>
        <w:t>лотлардагидек, бир хил нархларда рақобатчини сотиш фойдалилиги паст бў</w:t>
      </w:r>
      <w:r>
        <w:t>л</w:t>
      </w:r>
      <w:r>
        <w:t>гандагина, товарлар нархининг пасайиши маънога эга бўлиши мумкин. Рақобатчининг заиф томонларига ҳужум қуйидагиларни назарда тутиши му</w:t>
      </w:r>
      <w:r>
        <w:t>м</w:t>
      </w:r>
      <w:r>
        <w:t>кин:</w:t>
      </w:r>
    </w:p>
    <w:p w:rsidR="008B09BA" w:rsidRDefault="008B09BA" w:rsidP="008B09BA">
      <w:pPr>
        <w:pStyle w:val="a7"/>
        <w:numPr>
          <w:ilvl w:val="0"/>
          <w:numId w:val="16"/>
        </w:numPr>
        <w:tabs>
          <w:tab w:val="clear" w:pos="1211"/>
          <w:tab w:val="left" w:pos="1260"/>
        </w:tabs>
        <w:ind w:left="0" w:firstLine="720"/>
        <w:jc w:val="both"/>
      </w:pPr>
      <w:r>
        <w:lastRenderedPageBreak/>
        <w:t>рақобатчи катта бўлмаган бозор улушига эга ёки рақобатчилар билан кураш бўйича кам куч ишлатадиган, географик минтақаларда бизнеснинг р</w:t>
      </w:r>
      <w:r>
        <w:t>и</w:t>
      </w:r>
      <w:r>
        <w:t>вожланиши;</w:t>
      </w:r>
    </w:p>
    <w:p w:rsidR="008B09BA" w:rsidRDefault="008B09BA" w:rsidP="008B09BA">
      <w:pPr>
        <w:pStyle w:val="a7"/>
        <w:numPr>
          <w:ilvl w:val="0"/>
          <w:numId w:val="16"/>
        </w:numPr>
        <w:tabs>
          <w:tab w:val="clear" w:pos="1211"/>
          <w:tab w:val="left" w:pos="1260"/>
        </w:tabs>
        <w:ind w:left="0" w:firstLine="720"/>
        <w:jc w:val="both"/>
      </w:pPr>
      <w:r>
        <w:t>рақобатчилар эътибор бермайдиган ёки ёмон хизмат кўрсатадиган сегментлар билан и</w:t>
      </w:r>
      <w:r>
        <w:t>ш</w:t>
      </w:r>
      <w:r>
        <w:t>лаш;</w:t>
      </w:r>
    </w:p>
    <w:p w:rsidR="008B09BA" w:rsidRDefault="008B09BA" w:rsidP="008B09BA">
      <w:pPr>
        <w:pStyle w:val="a7"/>
        <w:numPr>
          <w:ilvl w:val="0"/>
          <w:numId w:val="16"/>
        </w:numPr>
        <w:tabs>
          <w:tab w:val="clear" w:pos="1211"/>
          <w:tab w:val="left" w:pos="1260"/>
        </w:tabs>
        <w:ind w:left="0" w:firstLine="720"/>
        <w:jc w:val="both"/>
      </w:pPr>
      <w:r>
        <w:t>рақобатчиларга ўхшашлари нисбатан юқори бўлмаган сифатга эга бўлган маҳсулотла</w:t>
      </w:r>
      <w:r>
        <w:t>р</w:t>
      </w:r>
      <w:r>
        <w:t>га куч бериш концентрацияси;</w:t>
      </w:r>
    </w:p>
    <w:p w:rsidR="008B09BA" w:rsidRDefault="008B09BA" w:rsidP="008B09BA">
      <w:pPr>
        <w:pStyle w:val="a7"/>
        <w:numPr>
          <w:ilvl w:val="0"/>
          <w:numId w:val="16"/>
        </w:numPr>
        <w:tabs>
          <w:tab w:val="clear" w:pos="1211"/>
          <w:tab w:val="left" w:pos="1260"/>
        </w:tabs>
        <w:ind w:left="0" w:firstLine="720"/>
        <w:jc w:val="both"/>
      </w:pPr>
      <w:r>
        <w:t>рақобатчилар мустаҳкамланиб олмаган ёки улгурмаган бозорларда куч бериш конце</w:t>
      </w:r>
      <w:r>
        <w:t>н</w:t>
      </w:r>
      <w:r>
        <w:t>трацияси;</w:t>
      </w:r>
    </w:p>
    <w:p w:rsidR="008B09BA" w:rsidRDefault="008B09BA" w:rsidP="008B09BA">
      <w:pPr>
        <w:pStyle w:val="a7"/>
        <w:numPr>
          <w:ilvl w:val="0"/>
          <w:numId w:val="16"/>
        </w:numPr>
        <w:tabs>
          <w:tab w:val="clear" w:pos="1211"/>
          <w:tab w:val="left" w:pos="1260"/>
        </w:tabs>
        <w:ind w:left="0" w:firstLine="720"/>
        <w:jc w:val="both"/>
      </w:pPr>
      <w:r>
        <w:t>рақобатчининг маҳсулот чегарасида бўш қолган жойини тўлдириш ва янги сегментни шакллантириб, унда мустаҳкамланиб олиши мумкин бўлган това</w:t>
      </w:r>
      <w:r>
        <w:t>р</w:t>
      </w:r>
      <w:r>
        <w:t>ларни яратиш.</w:t>
      </w:r>
    </w:p>
    <w:p w:rsidR="008B09BA" w:rsidRDefault="008B09BA" w:rsidP="008B09BA">
      <w:pPr>
        <w:pStyle w:val="a7"/>
        <w:tabs>
          <w:tab w:val="clear" w:pos="1032"/>
          <w:tab w:val="left" w:pos="1260"/>
        </w:tabs>
        <w:ind w:firstLine="720"/>
        <w:jc w:val="both"/>
      </w:pPr>
      <w:r>
        <w:t>Амалиёт кўрсатишича, заиф томонларга ҳужум, одатда, кучли томонларга ҳужум билан таққослаганда, анча муваффақиятли бўл</w:t>
      </w:r>
      <w:r>
        <w:t>а</w:t>
      </w:r>
      <w:r>
        <w:t>ди.</w:t>
      </w:r>
    </w:p>
    <w:p w:rsidR="008B09BA" w:rsidRDefault="008B09BA" w:rsidP="008B09BA">
      <w:pPr>
        <w:pStyle w:val="a7"/>
        <w:tabs>
          <w:tab w:val="clear" w:pos="1032"/>
          <w:tab w:val="left" w:pos="1260"/>
        </w:tabs>
        <w:ind w:firstLine="720"/>
        <w:jc w:val="both"/>
      </w:pPr>
      <w:r>
        <w:t>Кўп режавий ҳужум бир вақтда амалга ошириладиган турли йўналишлардаги тадбирларни назарда тутади. Бунга бир вақтда бошланад</w:t>
      </w:r>
      <w:r>
        <w:t>и</w:t>
      </w:r>
      <w:r>
        <w:t>ган  қуйидаги ҳаракатлар мисол бўлиши мумкин: нархларнинг пасайиши, реклама х</w:t>
      </w:r>
      <w:r>
        <w:t>а</w:t>
      </w:r>
      <w:r>
        <w:t>ражатларининг кўпайиши, дистрибьютерлар учун шароитларнинг яхшилан</w:t>
      </w:r>
      <w:r>
        <w:t>и</w:t>
      </w:r>
      <w:r>
        <w:t>ши,   янги товарларни чиқариш ва ҳоказолар. Бу сингари стратегияни, фақат жуда ҳам кучли тармоқ ташкилотлари ўзига эп кўриши му</w:t>
      </w:r>
      <w:r>
        <w:t>м</w:t>
      </w:r>
      <w:r>
        <w:t>кин.</w:t>
      </w:r>
    </w:p>
    <w:p w:rsidR="008B09BA" w:rsidRDefault="008B09BA" w:rsidP="008B09BA">
      <w:pPr>
        <w:pStyle w:val="a7"/>
        <w:tabs>
          <w:tab w:val="clear" w:pos="1032"/>
          <w:tab w:val="left" w:pos="1260"/>
        </w:tabs>
        <w:ind w:firstLine="720"/>
        <w:jc w:val="both"/>
      </w:pPr>
      <w:r>
        <w:t>Стратегик чегараларни эгаллаш янги, ҳозирча шаклланмаган, аммо пе</w:t>
      </w:r>
      <w:r>
        <w:t>р</w:t>
      </w:r>
      <w:r>
        <w:t>спектив сегментда рақобат устунлигига эга бўлиш ва рақобатчини қўлдан чиқарилганнинг ўрнини қоплашга мажбур қилишни назарда тутади.</w:t>
      </w:r>
    </w:p>
    <w:p w:rsidR="008B09BA" w:rsidRDefault="008B09BA" w:rsidP="008B09BA">
      <w:pPr>
        <w:tabs>
          <w:tab w:val="left" w:pos="1260"/>
        </w:tabs>
        <w:ind w:firstLine="720"/>
        <w:jc w:val="both"/>
        <w:rPr>
          <w:rFonts w:ascii="Bodo_uzb" w:hAnsi="Bodo_uzb"/>
          <w:sz w:val="28"/>
        </w:rPr>
      </w:pPr>
      <w:r>
        <w:rPr>
          <w:rFonts w:ascii="Bodo_uzb" w:hAnsi="Bodo_uzb"/>
          <w:sz w:val="28"/>
        </w:rPr>
        <w:t>Огоҳлантирувчи ҳаракат- рақобатчилар қайтара олмасилиги ёки қўрқиши мумкин бўлган рақобат устунлигини яратиш бўйича тадбирларга бир қанча мисоллар келтирамиз: Талаб ўсишидан умидворлик ҳозирги пайтда мавжуд бўлган эҳт</w:t>
      </w:r>
      <w:r>
        <w:rPr>
          <w:rFonts w:ascii="Bodo_uzb" w:hAnsi="Bodo_uzb"/>
          <w:sz w:val="28"/>
        </w:rPr>
        <w:t>и</w:t>
      </w:r>
      <w:r>
        <w:rPr>
          <w:rFonts w:ascii="Bodo_uzb" w:hAnsi="Bodo_uzb"/>
          <w:sz w:val="28"/>
        </w:rPr>
        <w:t>ёжлардан ташқари, ишлаб чиқариш қувватларини ошириш - хатарли тадби</w:t>
      </w:r>
      <w:r>
        <w:rPr>
          <w:rFonts w:ascii="Bodo_uzb" w:hAnsi="Bodo_uzb"/>
          <w:sz w:val="28"/>
        </w:rPr>
        <w:t>р</w:t>
      </w:r>
      <w:r>
        <w:rPr>
          <w:rFonts w:ascii="Bodo_uzb" w:hAnsi="Bodo_uzb"/>
          <w:sz w:val="28"/>
        </w:rPr>
        <w:t>дир, аммо агар кўзланганидек, талаб ошса, ташкилот ўз бозор улушини кескин кўпайтиришда катта имкониятларга эга бўлган. Ташкилот, ўзига яхши таъминло</w:t>
      </w:r>
      <w:r>
        <w:rPr>
          <w:rFonts w:ascii="Bodo_uzb" w:hAnsi="Bodo_uzb"/>
          <w:sz w:val="28"/>
        </w:rPr>
        <w:t>в</w:t>
      </w:r>
      <w:r>
        <w:rPr>
          <w:rFonts w:ascii="Bodo_uzb" w:hAnsi="Bodo_uzb"/>
          <w:sz w:val="28"/>
        </w:rPr>
        <w:t>чилар ва дистрибьюторларни узоқ муддатли контрактлар билан боғлаш мақсадида, фойдалиликни пасайтириши мумкин. Бозор ҳажмининг ўсиши эвазига у учун таъминловчилар ҳисобидан рақобат устунлигига эга бўлиш имкон</w:t>
      </w:r>
      <w:r>
        <w:rPr>
          <w:rFonts w:ascii="Bodo_uzb" w:hAnsi="Bodo_uzb"/>
          <w:sz w:val="28"/>
        </w:rPr>
        <w:t>и</w:t>
      </w:r>
      <w:r>
        <w:rPr>
          <w:rFonts w:ascii="Bodo_uzb" w:hAnsi="Bodo_uzb"/>
          <w:sz w:val="28"/>
        </w:rPr>
        <w:t xml:space="preserve"> юзага келади.</w:t>
      </w:r>
    </w:p>
    <w:p w:rsidR="008B09BA" w:rsidRDefault="008B09BA" w:rsidP="008B09BA">
      <w:pPr>
        <w:tabs>
          <w:tab w:val="left" w:pos="1260"/>
        </w:tabs>
        <w:ind w:firstLine="720"/>
        <w:jc w:val="both"/>
        <w:rPr>
          <w:rFonts w:ascii="Bodo_uzb" w:hAnsi="Bodo_uzb"/>
          <w:sz w:val="28"/>
        </w:rPr>
      </w:pPr>
      <w:r>
        <w:rPr>
          <w:rFonts w:ascii="Bodo_uzb" w:hAnsi="Bodo_uzb"/>
          <w:sz w:val="28"/>
        </w:rPr>
        <w:t>Агар ташкилот ҳужумга учраса, у ҳимоя стратегиягиясига таянишга мажбур бўлади. Ҳимоянинг бир қанча йўллари мавжуд. Биринчиси –рақобат позицияларининг доимий мустаҳкамлан</w:t>
      </w:r>
      <w:r>
        <w:rPr>
          <w:rFonts w:ascii="Bodo_uzb" w:hAnsi="Bodo_uzb"/>
          <w:sz w:val="28"/>
        </w:rPr>
        <w:t>и</w:t>
      </w:r>
      <w:r>
        <w:rPr>
          <w:rFonts w:ascii="Bodo_uzb" w:hAnsi="Bodo_uzb"/>
          <w:sz w:val="28"/>
        </w:rPr>
        <w:t>ши:</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ҳужум қилувчилар учун бўш ишларни тугатиш мақсадида маҳсулот чегарасини кенгайт</w:t>
      </w:r>
      <w:r>
        <w:rPr>
          <w:rFonts w:ascii="Bodo_uzb" w:hAnsi="Bodo_uzb"/>
          <w:sz w:val="28"/>
        </w:rPr>
        <w:t>и</w:t>
      </w:r>
      <w:r>
        <w:rPr>
          <w:rFonts w:ascii="Bodo_uzb" w:hAnsi="Bodo_uzb"/>
          <w:sz w:val="28"/>
        </w:rPr>
        <w:t>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lastRenderedPageBreak/>
        <w:t>рақобатчилар товарларига яқин бўлган маҳсулотларни параметрлари б</w:t>
      </w:r>
      <w:r>
        <w:rPr>
          <w:rFonts w:ascii="Bodo_uzb" w:hAnsi="Bodo_uzb"/>
          <w:sz w:val="28"/>
        </w:rPr>
        <w:t>и</w:t>
      </w:r>
      <w:r>
        <w:rPr>
          <w:rFonts w:ascii="Bodo_uzb" w:hAnsi="Bodo_uzb"/>
          <w:sz w:val="28"/>
        </w:rPr>
        <w:t>лан чиқариш;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рақобатчилар товарларига ортиғи билан мос келадиган товарларга паст нархларни сақлаш;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дистрибьюторлар ва дилерлар билан эксклюзив шартномалар хулос</w:t>
      </w:r>
      <w:r>
        <w:rPr>
          <w:rFonts w:ascii="Bodo_uzb" w:hAnsi="Bodo_uzb"/>
          <w:sz w:val="28"/>
        </w:rPr>
        <w:t>а</w:t>
      </w:r>
      <w:r>
        <w:rPr>
          <w:rFonts w:ascii="Bodo_uzb" w:hAnsi="Bodo_uzb"/>
          <w:sz w:val="28"/>
        </w:rPr>
        <w:t>си;</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дилер рақобатчилар билан ҳамкорлик қилиш манфаатдорилигини пасайтириш мақсадида уларга нархларни анчагина камайтириб б</w:t>
      </w:r>
      <w:r>
        <w:rPr>
          <w:rFonts w:ascii="Bodo_uzb" w:hAnsi="Bodo_uzb"/>
          <w:sz w:val="28"/>
        </w:rPr>
        <w:t>е</w:t>
      </w:r>
      <w:r>
        <w:rPr>
          <w:rFonts w:ascii="Bodo_uzb" w:hAnsi="Bodo_uzb"/>
          <w:sz w:val="28"/>
        </w:rPr>
        <w:t>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фирма товарларини эксплуатация қилиш ва кўтарилиши бўйича и</w:t>
      </w:r>
      <w:r>
        <w:rPr>
          <w:rFonts w:ascii="Bodo_uzb" w:hAnsi="Bodo_uzb"/>
          <w:sz w:val="28"/>
        </w:rPr>
        <w:t>с</w:t>
      </w:r>
      <w:r>
        <w:rPr>
          <w:rFonts w:ascii="Bodo_uzb" w:hAnsi="Bodo_uzb"/>
          <w:sz w:val="28"/>
        </w:rPr>
        <w:t>теъмолчи- ташкилотлар ходимларини пулсиз ёки арзон ўқитиш;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истеъмолчиларнинг бошқа товарларга нарх ошишининг ўзгариши бў</w:t>
      </w:r>
      <w:r>
        <w:rPr>
          <w:rFonts w:ascii="Bodo_uzb" w:hAnsi="Bodo_uzb"/>
          <w:sz w:val="28"/>
        </w:rPr>
        <w:t>й</w:t>
      </w:r>
      <w:r>
        <w:rPr>
          <w:rFonts w:ascii="Bodo_uzb" w:hAnsi="Bodo_uzb"/>
          <w:sz w:val="28"/>
        </w:rPr>
        <w:t>ича тадбирлар ёрдамида: рақобатчилар товарларини ишлатиши мумкин бў</w:t>
      </w:r>
      <w:r>
        <w:rPr>
          <w:rFonts w:ascii="Bodo_uzb" w:hAnsi="Bodo_uzb"/>
          <w:sz w:val="28"/>
        </w:rPr>
        <w:t>л</w:t>
      </w:r>
      <w:r>
        <w:rPr>
          <w:rFonts w:ascii="Bodo_uzb" w:hAnsi="Bodo_uzb"/>
          <w:sz w:val="28"/>
        </w:rPr>
        <w:t>ган истеъмолчиларга нархни қўшимча камайтириб бериш; пулсиз намуналар ва купонлардан фойдаланиш; бўлғуси пасайишлар тўғрисида миш-мишларнинг тарқалиши; маҳсулотларга нархлар ёки янги моделларнинг пайдо бўлиши истеъмолчиларнинг рақобатчилар товарларига нисбатан муносабати ўзгариши эҳтимолини пасайтиришга ё</w:t>
      </w:r>
      <w:r>
        <w:rPr>
          <w:rFonts w:ascii="Bodo_uzb" w:hAnsi="Bodo_uzb"/>
          <w:sz w:val="28"/>
        </w:rPr>
        <w:t>р</w:t>
      </w:r>
      <w:r>
        <w:rPr>
          <w:rFonts w:ascii="Bodo_uzb" w:hAnsi="Bodo_uzb"/>
          <w:sz w:val="28"/>
        </w:rPr>
        <w:t>дам беради;</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истеъмолчиларга эҳтиёт қисмларни етказиб бериш муддатларини қисқартириш;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муддат кафолатини ошириш;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истиқболли технологияларни фаол патент билан та</w:t>
      </w:r>
      <w:r>
        <w:rPr>
          <w:rFonts w:ascii="Bodo_uzb" w:hAnsi="Bodo_uzb"/>
          <w:sz w:val="28"/>
        </w:rPr>
        <w:t>с</w:t>
      </w:r>
      <w:r>
        <w:rPr>
          <w:rFonts w:ascii="Bodo_uzb" w:hAnsi="Bodo_uzb"/>
          <w:sz w:val="28"/>
        </w:rPr>
        <w:t>диқлаш;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янги технологияларни ишлаб чиқишда иштирок этиш ва уларни ўзлашт</w:t>
      </w:r>
      <w:r>
        <w:rPr>
          <w:rFonts w:ascii="Bodo_uzb" w:hAnsi="Bodo_uzb"/>
          <w:sz w:val="28"/>
        </w:rPr>
        <w:t>и</w:t>
      </w:r>
      <w:r>
        <w:rPr>
          <w:rFonts w:ascii="Bodo_uzb" w:hAnsi="Bodo_uzb"/>
          <w:sz w:val="28"/>
        </w:rPr>
        <w:t>риш;</w:t>
      </w:r>
    </w:p>
    <w:p w:rsidR="008B09BA" w:rsidRDefault="008B09BA" w:rsidP="008B09BA">
      <w:pPr>
        <w:numPr>
          <w:ilvl w:val="0"/>
          <w:numId w:val="6"/>
        </w:numPr>
        <w:tabs>
          <w:tab w:val="num" w:pos="1211"/>
          <w:tab w:val="left" w:pos="1260"/>
        </w:tabs>
        <w:ind w:left="0" w:firstLine="720"/>
        <w:jc w:val="both"/>
        <w:rPr>
          <w:rFonts w:ascii="Bodo_uzb" w:hAnsi="Bodo_uzb"/>
          <w:sz w:val="28"/>
        </w:rPr>
      </w:pPr>
      <w:r>
        <w:rPr>
          <w:rFonts w:ascii="Bodo_uzb" w:hAnsi="Bodo_uzb"/>
          <w:sz w:val="28"/>
        </w:rPr>
        <w:t>рақобатчилар билан ҳам ишловчи таъминловчилар сонини камайт</w:t>
      </w:r>
      <w:r>
        <w:rPr>
          <w:rFonts w:ascii="Bodo_uzb" w:hAnsi="Bodo_uzb"/>
          <w:sz w:val="28"/>
        </w:rPr>
        <w:t>и</w:t>
      </w:r>
      <w:r>
        <w:rPr>
          <w:rFonts w:ascii="Bodo_uzb" w:hAnsi="Bodo_uzb"/>
          <w:sz w:val="28"/>
        </w:rPr>
        <w:t>риш.</w:t>
      </w:r>
    </w:p>
    <w:p w:rsidR="008B09BA" w:rsidRDefault="008B09BA" w:rsidP="008B09BA">
      <w:pPr>
        <w:pStyle w:val="a7"/>
        <w:tabs>
          <w:tab w:val="left" w:pos="1260"/>
        </w:tabs>
        <w:ind w:firstLine="720"/>
        <w:jc w:val="both"/>
      </w:pPr>
      <w:r>
        <w:t>Иккинчи йўл - ҳужум қилинган вазиятда рақобатчиларнинг жиддий ж</w:t>
      </w:r>
      <w:r>
        <w:t>а</w:t>
      </w:r>
      <w:r>
        <w:t>воб чораларини бошлаш мақсади борлиги ҳақида аниқ хабардор қилиш. Мақсад - потенциал тажовузкорларни ҳужумни амалга оширмаслигига ишо</w:t>
      </w:r>
      <w:r>
        <w:t>н</w:t>
      </w:r>
      <w:r>
        <w:t>тириш. Потенциал тажовузкорларга муайян даражада таъсир кўрсатиш мумкин. М</w:t>
      </w:r>
      <w:r>
        <w:t>а</w:t>
      </w:r>
      <w:r>
        <w:t>салан:</w:t>
      </w:r>
    </w:p>
    <w:p w:rsidR="008B09BA" w:rsidRDefault="008B09BA" w:rsidP="008B09BA">
      <w:pPr>
        <w:numPr>
          <w:ilvl w:val="0"/>
          <w:numId w:val="7"/>
        </w:numPr>
        <w:tabs>
          <w:tab w:val="left" w:pos="1260"/>
        </w:tabs>
        <w:ind w:left="0" w:firstLine="720"/>
        <w:jc w:val="both"/>
        <w:rPr>
          <w:rFonts w:ascii="Bodo_uzb" w:hAnsi="Bodo_uzb"/>
          <w:sz w:val="28"/>
        </w:rPr>
      </w:pPr>
      <w:r>
        <w:rPr>
          <w:rFonts w:ascii="Bodo_uzb" w:hAnsi="Bodo_uzb"/>
          <w:sz w:val="28"/>
        </w:rPr>
        <w:t>компаниянинг бозор улушини сақлаш мақсадида олий даражада ба</w:t>
      </w:r>
      <w:r>
        <w:rPr>
          <w:rFonts w:ascii="Bodo_uzb" w:hAnsi="Bodo_uzb"/>
          <w:sz w:val="28"/>
        </w:rPr>
        <w:t>ё</w:t>
      </w:r>
      <w:r>
        <w:rPr>
          <w:rFonts w:ascii="Bodo_uzb" w:hAnsi="Bodo_uzb"/>
          <w:sz w:val="28"/>
        </w:rPr>
        <w:t>нот бериш;</w:t>
      </w:r>
    </w:p>
    <w:p w:rsidR="008B09BA" w:rsidRDefault="008B09BA" w:rsidP="008B09BA">
      <w:pPr>
        <w:numPr>
          <w:ilvl w:val="0"/>
          <w:numId w:val="7"/>
        </w:numPr>
        <w:tabs>
          <w:tab w:val="left" w:pos="1260"/>
        </w:tabs>
        <w:ind w:left="0" w:firstLine="720"/>
        <w:jc w:val="both"/>
        <w:rPr>
          <w:rFonts w:ascii="Bodo_uzb" w:hAnsi="Bodo_uzb"/>
          <w:sz w:val="28"/>
        </w:rPr>
      </w:pPr>
      <w:r>
        <w:rPr>
          <w:rFonts w:ascii="Bodo_uzb" w:hAnsi="Bodo_uzb"/>
          <w:sz w:val="28"/>
        </w:rPr>
        <w:t>прогнозлаштирилган талабнинг ўсишига муносиб равишда муносабат билдириш мақсадида ишлаб чиқариш қувватларини замонавийлаштириш режалари мавжудлиги ҳақида баёнот бер</w:t>
      </w:r>
      <w:r>
        <w:rPr>
          <w:rFonts w:ascii="Bodo_uzb" w:hAnsi="Bodo_uzb"/>
          <w:sz w:val="28"/>
        </w:rPr>
        <w:t>и</w:t>
      </w:r>
      <w:r>
        <w:rPr>
          <w:rFonts w:ascii="Bodo_uzb" w:hAnsi="Bodo_uzb"/>
          <w:sz w:val="28"/>
        </w:rPr>
        <w:t>ши;</w:t>
      </w:r>
    </w:p>
    <w:p w:rsidR="008B09BA" w:rsidRDefault="008B09BA" w:rsidP="008B09BA">
      <w:pPr>
        <w:numPr>
          <w:ilvl w:val="0"/>
          <w:numId w:val="7"/>
        </w:numPr>
        <w:tabs>
          <w:tab w:val="left" w:pos="1260"/>
        </w:tabs>
        <w:ind w:left="0" w:firstLine="720"/>
        <w:jc w:val="both"/>
        <w:rPr>
          <w:rFonts w:ascii="Bodo_uzb" w:hAnsi="Bodo_uzb"/>
          <w:sz w:val="28"/>
        </w:rPr>
      </w:pPr>
      <w:r>
        <w:rPr>
          <w:rFonts w:ascii="Bodo_uzb" w:hAnsi="Bodo_uzb"/>
          <w:sz w:val="28"/>
        </w:rPr>
        <w:t>қолоқ технологияларда янги маҳсулотлар чиқариш тўғрисида гап тарқатиш;</w:t>
      </w:r>
    </w:p>
    <w:p w:rsidR="008B09BA" w:rsidRDefault="008B09BA" w:rsidP="008B09BA">
      <w:pPr>
        <w:numPr>
          <w:ilvl w:val="0"/>
          <w:numId w:val="7"/>
        </w:numPr>
        <w:tabs>
          <w:tab w:val="left" w:pos="1260"/>
        </w:tabs>
        <w:ind w:left="0" w:firstLine="720"/>
        <w:jc w:val="both"/>
        <w:rPr>
          <w:rFonts w:ascii="Bodo_uzb" w:hAnsi="Bodo_uzb"/>
          <w:sz w:val="28"/>
        </w:rPr>
      </w:pPr>
      <w:r>
        <w:rPr>
          <w:rFonts w:ascii="Bodo_uzb" w:hAnsi="Bodo_uzb"/>
          <w:sz w:val="28"/>
        </w:rPr>
        <w:t>рақобатбардош нархларни ушлаб туриш мақсадида оммавий баёнот б</w:t>
      </w:r>
      <w:r>
        <w:rPr>
          <w:rFonts w:ascii="Bodo_uzb" w:hAnsi="Bodo_uzb"/>
          <w:sz w:val="28"/>
        </w:rPr>
        <w:t>е</w:t>
      </w:r>
      <w:r>
        <w:rPr>
          <w:rFonts w:ascii="Bodo_uzb" w:hAnsi="Bodo_uzb"/>
          <w:sz w:val="28"/>
        </w:rPr>
        <w:t>риш;</w:t>
      </w:r>
    </w:p>
    <w:p w:rsidR="008B09BA" w:rsidRDefault="008B09BA" w:rsidP="008B09BA">
      <w:pPr>
        <w:numPr>
          <w:ilvl w:val="0"/>
          <w:numId w:val="7"/>
        </w:numPr>
        <w:tabs>
          <w:tab w:val="left" w:pos="1260"/>
        </w:tabs>
        <w:ind w:left="0" w:firstLine="720"/>
        <w:jc w:val="both"/>
        <w:rPr>
          <w:rFonts w:ascii="Bodo_uzb" w:hAnsi="Bodo_uzb"/>
          <w:sz w:val="28"/>
        </w:rPr>
      </w:pPr>
      <w:r>
        <w:rPr>
          <w:rFonts w:ascii="Bodo_uzb" w:hAnsi="Bodo_uzb"/>
          <w:sz w:val="28"/>
        </w:rPr>
        <w:lastRenderedPageBreak/>
        <w:t>ўзи учун тура оладиган ташкилот имиджини яратиш мақсадида заиф рақобатчилар ҳаракатларини тез ва кучли с</w:t>
      </w:r>
      <w:r>
        <w:rPr>
          <w:rFonts w:ascii="Bodo_uzb" w:hAnsi="Bodo_uzb"/>
          <w:sz w:val="28"/>
        </w:rPr>
        <w:t>е</w:t>
      </w:r>
      <w:r>
        <w:rPr>
          <w:rFonts w:ascii="Bodo_uzb" w:hAnsi="Bodo_uzb"/>
          <w:sz w:val="28"/>
        </w:rPr>
        <w:t>зиш.</w:t>
      </w:r>
    </w:p>
    <w:p w:rsidR="008B09BA" w:rsidRDefault="008B09BA" w:rsidP="008B09BA">
      <w:pPr>
        <w:pStyle w:val="22"/>
        <w:tabs>
          <w:tab w:val="left" w:pos="1260"/>
        </w:tabs>
        <w:ind w:firstLine="720"/>
        <w:rPr>
          <w:sz w:val="28"/>
        </w:rPr>
      </w:pPr>
      <w:r>
        <w:rPr>
          <w:sz w:val="28"/>
        </w:rPr>
        <w:t>1. Ҳар қандай ташкилот ҳам таъминловчи, ҳам  истеъмолчи бўлади. У истеъмолчилар учун етказиб берилган охирги товарлар ва хизматлар кўрс</w:t>
      </w:r>
      <w:r>
        <w:rPr>
          <w:sz w:val="28"/>
        </w:rPr>
        <w:t>а</w:t>
      </w:r>
      <w:r>
        <w:rPr>
          <w:sz w:val="28"/>
        </w:rPr>
        <w:t>тиш, хомашё ўзгариши тизимида интеграциялашган. Берилган мезонлар бў</w:t>
      </w:r>
      <w:r>
        <w:rPr>
          <w:sz w:val="28"/>
        </w:rPr>
        <w:t>й</w:t>
      </w:r>
      <w:r>
        <w:rPr>
          <w:sz w:val="28"/>
        </w:rPr>
        <w:t>ича хомашё билан истеъмолчига етказиб берилган товар орасидаги «йўл узу</w:t>
      </w:r>
      <w:r>
        <w:rPr>
          <w:sz w:val="28"/>
        </w:rPr>
        <w:t>н</w:t>
      </w:r>
      <w:r>
        <w:rPr>
          <w:sz w:val="28"/>
        </w:rPr>
        <w:t>лиги» ҳамда бу йўлнинг ташкилотга тегишли бўлган маълум улушини ҳисо</w:t>
      </w:r>
      <w:r>
        <w:rPr>
          <w:sz w:val="28"/>
        </w:rPr>
        <w:t>б</w:t>
      </w:r>
      <w:r>
        <w:rPr>
          <w:sz w:val="28"/>
        </w:rPr>
        <w:t>лаш мумкин, деб  фараз қиламиз. Ташкилотнинг бу жараёнга тегишли бў</w:t>
      </w:r>
      <w:r>
        <w:rPr>
          <w:sz w:val="28"/>
        </w:rPr>
        <w:t>л</w:t>
      </w:r>
      <w:r>
        <w:rPr>
          <w:sz w:val="28"/>
        </w:rPr>
        <w:t>ган, йўл узунлиги улушининг кўпайиши билан боғланган стратегия, вертикал интеграция стратегияси деб аталади ва орқага хомашёга ҳарака</w:t>
      </w:r>
      <w:r>
        <w:rPr>
          <w:sz w:val="28"/>
        </w:rPr>
        <w:t>т</w:t>
      </w:r>
      <w:r>
        <w:rPr>
          <w:sz w:val="28"/>
        </w:rPr>
        <w:t>ни (қарама-қарши вертикал интеграция) ва олдинги ҳаракатни, яъни истеъмолчиларга етказиб берилган товарга (тўғри вертикал интеграция) назарда т</w:t>
      </w:r>
      <w:r>
        <w:rPr>
          <w:sz w:val="28"/>
        </w:rPr>
        <w:t>у</w:t>
      </w:r>
      <w:r>
        <w:rPr>
          <w:sz w:val="28"/>
        </w:rPr>
        <w:t>тади.</w:t>
      </w:r>
    </w:p>
    <w:p w:rsidR="008B09BA" w:rsidRDefault="008B09BA" w:rsidP="008B09BA">
      <w:pPr>
        <w:tabs>
          <w:tab w:val="left" w:pos="1260"/>
        </w:tabs>
        <w:ind w:firstLine="720"/>
        <w:jc w:val="both"/>
        <w:rPr>
          <w:rFonts w:ascii="Bodo_uzb" w:hAnsi="Bodo_uzb"/>
          <w:sz w:val="28"/>
        </w:rPr>
      </w:pPr>
      <w:r>
        <w:rPr>
          <w:rFonts w:ascii="Bodo_uzb" w:hAnsi="Bodo_uzb"/>
          <w:sz w:val="28"/>
        </w:rPr>
        <w:t>Ташкилотлар учун вертикал интеграция стратегиясини амалга ошири</w:t>
      </w:r>
      <w:r>
        <w:rPr>
          <w:rFonts w:ascii="Bodo_uzb" w:hAnsi="Bodo_uzb"/>
          <w:sz w:val="28"/>
        </w:rPr>
        <w:t>ш</w:t>
      </w:r>
      <w:r>
        <w:rPr>
          <w:rFonts w:ascii="Bodo_uzb" w:hAnsi="Bodo_uzb"/>
          <w:sz w:val="28"/>
        </w:rPr>
        <w:t>нинг асосий сабаблари- таъминловчилар ва истеъмолчиларнинг рақобат кучи заифлашуви ҳисобидан, КП сини мустаҳкамлаш. М.Портернинг «миллий ромб» нуқтаи назаридан, вертикал интеграция- «ташкилот- ёрдам берувчи тармоқ» алоқасини мустаҳкамлаш ус</w:t>
      </w:r>
      <w:r>
        <w:rPr>
          <w:rFonts w:ascii="Bodo_uzb" w:hAnsi="Bodo_uzb"/>
          <w:sz w:val="28"/>
        </w:rPr>
        <w:t>у</w:t>
      </w:r>
      <w:r>
        <w:rPr>
          <w:rFonts w:ascii="Bodo_uzb" w:hAnsi="Bodo_uzb"/>
          <w:sz w:val="28"/>
        </w:rPr>
        <w:t>ли.</w:t>
      </w:r>
    </w:p>
    <w:p w:rsidR="008B09BA" w:rsidRDefault="008B09BA" w:rsidP="008B09BA">
      <w:pPr>
        <w:tabs>
          <w:tab w:val="left" w:pos="1260"/>
        </w:tabs>
        <w:ind w:firstLine="720"/>
        <w:jc w:val="both"/>
        <w:rPr>
          <w:rFonts w:ascii="Bodo_uzb" w:hAnsi="Bodo_uzb"/>
          <w:sz w:val="28"/>
        </w:rPr>
      </w:pPr>
      <w:r>
        <w:rPr>
          <w:rFonts w:ascii="Bodo_uzb" w:hAnsi="Bodo_uzb"/>
          <w:sz w:val="28"/>
        </w:rPr>
        <w:t>2. Вертикал интеграцияга оид бир қанча мисолларни кўриб чиқамиз: Ташкилот, комплектларини сотиб олиб, товар ишлаб чиқаради. +арама-қарши вертикал интеграция стратегиясини амалга ошира туриб, комплект қисмларни ишлаб чиқаришга ўтади ва тўғри вертикал интеграция стратеги</w:t>
      </w:r>
      <w:r>
        <w:rPr>
          <w:rFonts w:ascii="Bodo_uzb" w:hAnsi="Bodo_uzb"/>
          <w:sz w:val="28"/>
        </w:rPr>
        <w:t>я</w:t>
      </w:r>
      <w:r>
        <w:rPr>
          <w:rFonts w:ascii="Bodo_uzb" w:hAnsi="Bodo_uzb"/>
          <w:sz w:val="28"/>
        </w:rPr>
        <w:t>сини амалга ошириб, хусусий сотиш тармоғини яратиш билан шуғулланади. Нефтни қазиб олиш ва уни сотиш билан машғул бўлган ташкилот, тўғри ве</w:t>
      </w:r>
      <w:r>
        <w:rPr>
          <w:rFonts w:ascii="Bodo_uzb" w:hAnsi="Bodo_uzb"/>
          <w:sz w:val="28"/>
        </w:rPr>
        <w:t>р</w:t>
      </w:r>
      <w:r>
        <w:rPr>
          <w:rFonts w:ascii="Bodo_uzb" w:hAnsi="Bodo_uzb"/>
          <w:sz w:val="28"/>
        </w:rPr>
        <w:t>тикал интеграция стратегиясини қўллаб, нефтни қайта ишлаш ва бензинни сотишга киришади. Вертикал интеграциянинг кўпгина асосларидан бири, б</w:t>
      </w:r>
      <w:r>
        <w:rPr>
          <w:rFonts w:ascii="Bodo_uzb" w:hAnsi="Bodo_uzb"/>
          <w:sz w:val="28"/>
        </w:rPr>
        <w:t>о</w:t>
      </w:r>
      <w:r>
        <w:rPr>
          <w:rFonts w:ascii="Bodo_uzb" w:hAnsi="Bodo_uzb"/>
          <w:sz w:val="28"/>
        </w:rPr>
        <w:t>зор вазияти барқарор бўлганлиги ва бозор улушини кўпайтириш и</w:t>
      </w:r>
      <w:r>
        <w:rPr>
          <w:rFonts w:ascii="Bodo_uzb" w:hAnsi="Bodo_uzb"/>
          <w:sz w:val="28"/>
        </w:rPr>
        <w:t>м</w:t>
      </w:r>
      <w:r>
        <w:rPr>
          <w:rFonts w:ascii="Bodo_uzb" w:hAnsi="Bodo_uzb"/>
          <w:sz w:val="28"/>
        </w:rPr>
        <w:t>кони йўқлиги сабабли, бизнесни кенгайтириш истагидан иборатдир. Бундай вазиятларда, энди ташкилот «ёйилиб» ўсиш имкониятига эга бўлмайди ва «узунликка» ўсишни бошлашни афзал кўр</w:t>
      </w:r>
      <w:r>
        <w:rPr>
          <w:rFonts w:ascii="Bodo_uzb" w:hAnsi="Bodo_uzb"/>
          <w:sz w:val="28"/>
        </w:rPr>
        <w:t>а</w:t>
      </w:r>
      <w:r>
        <w:rPr>
          <w:rFonts w:ascii="Bodo_uzb" w:hAnsi="Bodo_uzb"/>
          <w:sz w:val="28"/>
        </w:rPr>
        <w:t>ди.</w:t>
      </w:r>
    </w:p>
    <w:p w:rsidR="008B09BA" w:rsidRDefault="008B09BA" w:rsidP="008B09BA">
      <w:pPr>
        <w:tabs>
          <w:tab w:val="left" w:pos="1260"/>
        </w:tabs>
        <w:ind w:firstLine="720"/>
        <w:jc w:val="both"/>
        <w:rPr>
          <w:rFonts w:ascii="Bodo_uzb" w:hAnsi="Bodo_uzb"/>
          <w:sz w:val="28"/>
        </w:rPr>
      </w:pPr>
      <w:r>
        <w:rPr>
          <w:rFonts w:ascii="Bodo_uzb" w:hAnsi="Bodo_uzb"/>
          <w:sz w:val="28"/>
        </w:rPr>
        <w:t>Устунликлардан ташқари, вертикал интеграция стратегияси камчили</w:t>
      </w:r>
      <w:r>
        <w:rPr>
          <w:rFonts w:ascii="Bodo_uzb" w:hAnsi="Bodo_uzb"/>
          <w:sz w:val="28"/>
        </w:rPr>
        <w:t>к</w:t>
      </w:r>
      <w:r>
        <w:rPr>
          <w:rFonts w:ascii="Bodo_uzb" w:hAnsi="Bodo_uzb"/>
          <w:sz w:val="28"/>
        </w:rPr>
        <w:t>ларга ҳам эга. Энг аввал у инвестицияни талаб қилади. Иккинчидан, у барча ташкилотлар учун хавфни кучайтиради, чунки уни амалга оширишда ташк</w:t>
      </w:r>
      <w:r>
        <w:rPr>
          <w:rFonts w:ascii="Bodo_uzb" w:hAnsi="Bodo_uzb"/>
          <w:sz w:val="28"/>
        </w:rPr>
        <w:t>и</w:t>
      </w:r>
      <w:r>
        <w:rPr>
          <w:rFonts w:ascii="Bodo_uzb" w:hAnsi="Bodo_uzb"/>
          <w:sz w:val="28"/>
        </w:rPr>
        <w:t>лот бизнеснинг янги соҳаларига қадам қўяди. Учинчидан, жуда вертикал и</w:t>
      </w:r>
      <w:r>
        <w:rPr>
          <w:rFonts w:ascii="Bodo_uzb" w:hAnsi="Bodo_uzb"/>
          <w:sz w:val="28"/>
        </w:rPr>
        <w:t>н</w:t>
      </w:r>
      <w:r>
        <w:rPr>
          <w:rFonts w:ascii="Bodo_uzb" w:hAnsi="Bodo_uzb"/>
          <w:sz w:val="28"/>
        </w:rPr>
        <w:t>теграциялашган фирмалар кўпинча, ягона технологик даврга боғланган бўл</w:t>
      </w:r>
      <w:r>
        <w:rPr>
          <w:rFonts w:ascii="Bodo_uzb" w:hAnsi="Bodo_uzb"/>
          <w:sz w:val="28"/>
        </w:rPr>
        <w:t>а</w:t>
      </w:r>
      <w:r>
        <w:rPr>
          <w:rFonts w:ascii="Bodo_uzb" w:hAnsi="Bodo_uzb"/>
          <w:sz w:val="28"/>
        </w:rPr>
        <w:t>ди ва қолоқ технологиялар пайдо бўлиши билан улар жараённи қайта кўришда энг кўп қийинчиликларга дуч келади. Тўртинчидан, «йўлларни» турли босқичлар учун ишлаб чиқишнинг оптимал ҳажмлари ажралиб т</w:t>
      </w:r>
      <w:r>
        <w:rPr>
          <w:rFonts w:ascii="Bodo_uzb" w:hAnsi="Bodo_uzb"/>
          <w:sz w:val="28"/>
        </w:rPr>
        <w:t>у</w:t>
      </w:r>
      <w:r>
        <w:rPr>
          <w:rFonts w:ascii="Bodo_uzb" w:hAnsi="Bodo_uzb"/>
          <w:sz w:val="28"/>
        </w:rPr>
        <w:t>риши мумкин ва бу ташкилотларга кўлам самаралари устунлигидан ортиғи билан фойдаланишга йўл берма</w:t>
      </w:r>
      <w:r>
        <w:rPr>
          <w:rFonts w:ascii="Bodo_uzb" w:hAnsi="Bodo_uzb"/>
          <w:sz w:val="28"/>
        </w:rPr>
        <w:t>й</w:t>
      </w:r>
      <w:r>
        <w:rPr>
          <w:rFonts w:ascii="Bodo_uzb" w:hAnsi="Bodo_uzb"/>
          <w:sz w:val="28"/>
        </w:rPr>
        <w:t>ди.</w:t>
      </w:r>
    </w:p>
    <w:p w:rsidR="008B09BA" w:rsidRDefault="008B09BA" w:rsidP="008B09BA">
      <w:pPr>
        <w:tabs>
          <w:tab w:val="left" w:pos="1260"/>
        </w:tabs>
        <w:ind w:firstLine="720"/>
        <w:jc w:val="both"/>
        <w:rPr>
          <w:rFonts w:ascii="Bodo_uzb" w:hAnsi="Bodo_uzb"/>
          <w:sz w:val="28"/>
        </w:rPr>
      </w:pPr>
      <w:r>
        <w:rPr>
          <w:rFonts w:ascii="Bodo_uzb" w:hAnsi="Bodo_uzb"/>
          <w:sz w:val="28"/>
        </w:rPr>
        <w:lastRenderedPageBreak/>
        <w:t>3.</w:t>
      </w:r>
      <w:r>
        <w:rPr>
          <w:rFonts w:ascii="Bodo_uzb" w:hAnsi="Bodo_uzb"/>
          <w:b/>
          <w:sz w:val="28"/>
        </w:rPr>
        <w:t xml:space="preserve"> </w:t>
      </w:r>
      <w:r>
        <w:rPr>
          <w:rFonts w:ascii="Bodo_uzb" w:hAnsi="Bodo_uzb"/>
          <w:sz w:val="28"/>
        </w:rPr>
        <w:t>Пешқадамлик (монопол) стратегияси.</w:t>
      </w:r>
      <w:r>
        <w:rPr>
          <w:rFonts w:ascii="Bodo_uzb" w:hAnsi="Bodo_uzb"/>
          <w:b/>
          <w:sz w:val="28"/>
        </w:rPr>
        <w:t xml:space="preserve"> </w:t>
      </w:r>
      <w:r>
        <w:rPr>
          <w:rFonts w:ascii="Bodo_uzb" w:hAnsi="Bodo_uzb"/>
          <w:sz w:val="28"/>
        </w:rPr>
        <w:t xml:space="preserve">Тармоқда пешқадамлик, энг аввал бозор улушининг катталиги билан аниқланади. Тармоқ пешқадамлар, одатда, яхши маълум бўлган: </w:t>
      </w:r>
      <w:r>
        <w:rPr>
          <w:rFonts w:ascii="Bodo_uzb" w:hAnsi="Bodo_uzb"/>
          <w:sz w:val="28"/>
          <w:lang w:val="en-US"/>
        </w:rPr>
        <w:t>IBM</w:t>
      </w:r>
      <w:r>
        <w:rPr>
          <w:rFonts w:ascii="Bodo_uzb" w:hAnsi="Bodo_uzb"/>
          <w:sz w:val="28"/>
        </w:rPr>
        <w:t>, Mc</w:t>
      </w:r>
      <w:r>
        <w:rPr>
          <w:rFonts w:ascii="Bodo_uzb" w:hAnsi="Bodo_uzb"/>
          <w:sz w:val="28"/>
          <w:lang w:val="en-US"/>
        </w:rPr>
        <w:t>Donalds</w:t>
      </w:r>
      <w:r>
        <w:rPr>
          <w:rFonts w:ascii="Bodo_uzb" w:hAnsi="Bodo_uzb"/>
          <w:sz w:val="28"/>
        </w:rPr>
        <w:t xml:space="preserve">, </w:t>
      </w:r>
      <w:r>
        <w:rPr>
          <w:rFonts w:ascii="Bodo_uzb" w:hAnsi="Bodo_uzb"/>
          <w:sz w:val="28"/>
          <w:lang w:val="en-US"/>
        </w:rPr>
        <w:t>Gilette</w:t>
      </w:r>
      <w:r>
        <w:rPr>
          <w:rFonts w:ascii="Bodo_uzb" w:hAnsi="Bodo_uzb"/>
          <w:sz w:val="28"/>
        </w:rPr>
        <w:t xml:space="preserve">, </w:t>
      </w:r>
      <w:r>
        <w:rPr>
          <w:rFonts w:ascii="Bodo_uzb" w:hAnsi="Bodo_uzb"/>
          <w:sz w:val="28"/>
          <w:lang w:val="en-US"/>
        </w:rPr>
        <w:t>Xerox</w:t>
      </w:r>
      <w:r>
        <w:rPr>
          <w:rFonts w:ascii="Bodo_uzb" w:hAnsi="Bodo_uzb"/>
          <w:sz w:val="28"/>
        </w:rPr>
        <w:t>,</w:t>
      </w:r>
      <w:r>
        <w:rPr>
          <w:rFonts w:ascii="Bodo_uzb" w:hAnsi="Bodo_uzb"/>
          <w:sz w:val="28"/>
          <w:lang w:val="en-US"/>
        </w:rPr>
        <w:t>AT</w:t>
      </w:r>
      <w:r>
        <w:rPr>
          <w:rFonts w:ascii="Bodo_uzb" w:hAnsi="Bodo_uzb"/>
          <w:sz w:val="28"/>
        </w:rPr>
        <w:t>&amp;</w:t>
      </w:r>
      <w:r>
        <w:rPr>
          <w:rFonts w:ascii="Bodo_uzb" w:hAnsi="Bodo_uzb"/>
          <w:sz w:val="28"/>
          <w:lang w:val="en-US"/>
        </w:rPr>
        <w:t>T</w:t>
      </w:r>
      <w:r>
        <w:rPr>
          <w:rFonts w:ascii="Bodo_uzb" w:hAnsi="Bodo_uzb"/>
          <w:sz w:val="28"/>
        </w:rPr>
        <w:t xml:space="preserve"> ва бошқалар. Пешқадам ташкилотлар учун стратегия мақсадлари, эгаллаган вазиятларни сақлаб қолиш ва асосий пешқадам ҳақ- ҳуқуқларини эгаллашдан иборатдир. Аосий тармоқ пешқадам- бошқа ташкилотларнинг бозор улушидан анча ошиб кетган, бозор улушига эга бўлган ташкилотлар ва унинг маълум даражада пасайиш эҳтимоли ҳа</w:t>
      </w:r>
      <w:r>
        <w:rPr>
          <w:rFonts w:ascii="Bodo_uzb" w:hAnsi="Bodo_uzb"/>
          <w:sz w:val="28"/>
        </w:rPr>
        <w:t>м</w:t>
      </w:r>
      <w:r>
        <w:rPr>
          <w:rFonts w:ascii="Bodo_uzb" w:hAnsi="Bodo_uzb"/>
          <w:sz w:val="28"/>
        </w:rPr>
        <w:t>дир.</w:t>
      </w:r>
    </w:p>
    <w:p w:rsidR="008B09BA" w:rsidRDefault="008B09BA" w:rsidP="008B09BA">
      <w:pPr>
        <w:tabs>
          <w:tab w:val="left" w:pos="1260"/>
        </w:tabs>
        <w:ind w:firstLine="720"/>
        <w:jc w:val="both"/>
        <w:rPr>
          <w:rFonts w:ascii="Bodo_uzb" w:hAnsi="Bodo_uzb"/>
          <w:sz w:val="28"/>
        </w:rPr>
      </w:pPr>
      <w:r>
        <w:rPr>
          <w:rFonts w:ascii="Bodo_uzb" w:hAnsi="Bodo_uzb"/>
          <w:sz w:val="28"/>
        </w:rPr>
        <w:t>Пешқадам (монопол)лар учун икки стратегияни ажратиш мумкин. Биринчиси, «яхши ҳимоя – ҳужумдир» принципига таянган ҳужумнинг, узлуксиз стратегияси ёки «ҳаракатнинг фақат икки тури бор: олдинга ва орқага». Ушбу стратегия, та</w:t>
      </w:r>
      <w:r>
        <w:rPr>
          <w:rFonts w:ascii="Bodo_uzb" w:hAnsi="Bodo_uzb"/>
          <w:sz w:val="28"/>
        </w:rPr>
        <w:t>ш</w:t>
      </w:r>
      <w:r>
        <w:rPr>
          <w:rFonts w:ascii="Bodo_uzb" w:hAnsi="Bodo_uzb"/>
          <w:sz w:val="28"/>
        </w:rPr>
        <w:t>килотда инновация фаолиятига позитив муносабатни кўзда тутади. Бундай тармоқ пешқадамлари, янги технологиялар чиқаришда биринчи бўлишга интилади, шу жумладан, янги товарларнинг қатъий табиати ва ҳоказолар. Антимонополия қонунлари нуқтаи назаридан, уларнинг бозор улуши кескин ҳолатга етмаган ҳолларда, улар моҳиятни бозордан тезроқ ривожлантиришга интилади ва шу билан бирга ўзи бозор улушини кўпайтиради.</w:t>
      </w:r>
    </w:p>
    <w:p w:rsidR="008B09BA" w:rsidRDefault="008B09BA" w:rsidP="008B09BA">
      <w:pPr>
        <w:tabs>
          <w:tab w:val="left" w:pos="1260"/>
        </w:tabs>
        <w:ind w:firstLine="720"/>
        <w:jc w:val="both"/>
        <w:rPr>
          <w:rFonts w:ascii="Bodo_uzb" w:hAnsi="Bodo_uzb"/>
          <w:sz w:val="28"/>
        </w:rPr>
      </w:pPr>
      <w:r>
        <w:rPr>
          <w:rFonts w:ascii="Bodo_uzb" w:hAnsi="Bodo_uzb"/>
          <w:sz w:val="28"/>
        </w:rPr>
        <w:t>Иккинчиси, пешқадам компаниялар ҳисобидан, рақобатчиларга бозор улушини кўпайтириш қийин бўлган шароитларни яратишни мўлжаллаган, мустаҳкамлаш ва ҳимоя стратегияси. Стратегия қуйидагиларни т</w:t>
      </w:r>
      <w:r>
        <w:rPr>
          <w:rFonts w:ascii="Bodo_uzb" w:hAnsi="Bodo_uzb"/>
          <w:sz w:val="28"/>
        </w:rPr>
        <w:t>а</w:t>
      </w:r>
      <w:r>
        <w:rPr>
          <w:rFonts w:ascii="Bodo_uzb" w:hAnsi="Bodo_uzb"/>
          <w:sz w:val="28"/>
        </w:rPr>
        <w:t>лаб қилиши мумкин:</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янгилари учун, рекламага зўр беришни кучайтириш, хизмат кўрсатиш сифатини яхшилаш ёрдамида кириш тўсиқларини кучайт</w:t>
      </w:r>
      <w:r>
        <w:rPr>
          <w:rFonts w:ascii="Bodo_uzb" w:hAnsi="Bodo_uzb"/>
          <w:sz w:val="28"/>
        </w:rPr>
        <w:t>и</w:t>
      </w:r>
      <w:r>
        <w:rPr>
          <w:rFonts w:ascii="Bodo_uzb" w:hAnsi="Bodo_uzb"/>
          <w:sz w:val="28"/>
        </w:rPr>
        <w:t xml:space="preserve">риш; </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рақобатчиларда ўхшаш шундай товарларни хусусий товар маркаси ост</w:t>
      </w:r>
      <w:r>
        <w:rPr>
          <w:rFonts w:ascii="Bodo_uzb" w:hAnsi="Bodo_uzb"/>
          <w:sz w:val="28"/>
        </w:rPr>
        <w:t>и</w:t>
      </w:r>
      <w:r>
        <w:rPr>
          <w:rFonts w:ascii="Bodo_uzb" w:hAnsi="Bodo_uzb"/>
          <w:sz w:val="28"/>
        </w:rPr>
        <w:t>да бозорга олиб чиқиш;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ташкилот мижозларининг, рақобатчилар товарларига ўзгариши нархини кўпайтириш йўлларини қидириш;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рақобатчилар эгаллаши мумкин бўлган бозор сегментларини босиб олиш мақсадида маҳсулот чегарасини кенгайт</w:t>
      </w:r>
      <w:r>
        <w:rPr>
          <w:rFonts w:ascii="Bodo_uzb" w:hAnsi="Bodo_uzb"/>
          <w:sz w:val="28"/>
        </w:rPr>
        <w:t>и</w:t>
      </w:r>
      <w:r>
        <w:rPr>
          <w:rFonts w:ascii="Bodo_uzb" w:hAnsi="Bodo_uzb"/>
          <w:sz w:val="28"/>
        </w:rPr>
        <w:t>риш;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маҳсулотларнинг юқори рақобатбардошлилигини сақлаш;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кучсиз рақобатчиларни қамраб олиш мақсадида ҳозирги бозор эҳтиёжларидан ўзиб кетиш билан ишлаб чиқариш ва маркетинг имкониятларини кенга</w:t>
      </w:r>
      <w:r>
        <w:rPr>
          <w:rFonts w:ascii="Bodo_uzb" w:hAnsi="Bodo_uzb"/>
          <w:sz w:val="28"/>
        </w:rPr>
        <w:t>й</w:t>
      </w:r>
      <w:r>
        <w:rPr>
          <w:rFonts w:ascii="Bodo_uzb" w:hAnsi="Bodo_uzb"/>
          <w:sz w:val="28"/>
        </w:rPr>
        <w:t>тириш;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технологияларни ривожлантиришда кўпгина инвестицияларни амалга ошириш;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етарли даражада бўлмаган муайян истиқболлар билан янги чегарадош технологияларни патентлашни амалга ош</w:t>
      </w:r>
      <w:r>
        <w:rPr>
          <w:rFonts w:ascii="Bodo_uzb" w:hAnsi="Bodo_uzb"/>
          <w:sz w:val="28"/>
        </w:rPr>
        <w:t>и</w:t>
      </w:r>
      <w:r>
        <w:rPr>
          <w:rFonts w:ascii="Bodo_uzb" w:hAnsi="Bodo_uzb"/>
          <w:sz w:val="28"/>
        </w:rPr>
        <w:t>риш;</w:t>
      </w:r>
    </w:p>
    <w:p w:rsidR="008B09BA" w:rsidRDefault="008B09BA" w:rsidP="008B09BA">
      <w:pPr>
        <w:numPr>
          <w:ilvl w:val="0"/>
          <w:numId w:val="8"/>
        </w:numPr>
        <w:tabs>
          <w:tab w:val="clear" w:pos="1938"/>
          <w:tab w:val="num" w:pos="900"/>
          <w:tab w:val="left" w:pos="1260"/>
        </w:tabs>
        <w:ind w:left="0" w:firstLine="720"/>
        <w:jc w:val="both"/>
        <w:rPr>
          <w:rFonts w:ascii="Bodo_uzb" w:hAnsi="Bodo_uzb"/>
          <w:sz w:val="28"/>
        </w:rPr>
      </w:pPr>
      <w:r>
        <w:rPr>
          <w:rFonts w:ascii="Bodo_uzb" w:hAnsi="Bodo_uzb"/>
          <w:sz w:val="28"/>
        </w:rPr>
        <w:t xml:space="preserve">кўлам самаралари, мувафақиятнинг муҳим омилларидан бўлган бозорларда, улар тўқнашадиган асосий муамолардан- ишлаб чиқариш ва </w:t>
      </w:r>
      <w:r>
        <w:rPr>
          <w:rFonts w:ascii="Bodo_uzb" w:hAnsi="Bodo_uzb"/>
          <w:sz w:val="28"/>
        </w:rPr>
        <w:lastRenderedPageBreak/>
        <w:t>марк</w:t>
      </w:r>
      <w:r>
        <w:rPr>
          <w:rFonts w:ascii="Bodo_uzb" w:hAnsi="Bodo_uzb"/>
          <w:sz w:val="28"/>
        </w:rPr>
        <w:t>е</w:t>
      </w:r>
      <w:r>
        <w:rPr>
          <w:rFonts w:ascii="Bodo_uzb" w:hAnsi="Bodo_uzb"/>
          <w:sz w:val="28"/>
        </w:rPr>
        <w:t>тинг кўлами натижаларида, етарли даражада бўлмаган иқтисод, истеъмолч</w:t>
      </w:r>
      <w:r>
        <w:rPr>
          <w:rFonts w:ascii="Bodo_uzb" w:hAnsi="Bodo_uzb"/>
          <w:sz w:val="28"/>
        </w:rPr>
        <w:t>и</w:t>
      </w:r>
      <w:r>
        <w:rPr>
          <w:rFonts w:ascii="Bodo_uzb" w:hAnsi="Bodo_uzb"/>
          <w:sz w:val="28"/>
        </w:rPr>
        <w:t>ларда эътироф қилинишига эга бўлишнинг мураккаблиги, кенг реклама қилишга имкони йўқлиги, зарурий капиталлар олишда мураккаблик ва бошқалар.</w:t>
      </w:r>
    </w:p>
    <w:p w:rsidR="008B09BA" w:rsidRDefault="008B09BA" w:rsidP="008B09BA">
      <w:pPr>
        <w:tabs>
          <w:tab w:val="left" w:pos="1260"/>
        </w:tabs>
        <w:ind w:firstLine="720"/>
        <w:jc w:val="both"/>
        <w:rPr>
          <w:rFonts w:ascii="Bodo_uzb" w:hAnsi="Bodo_uzb"/>
          <w:sz w:val="28"/>
        </w:rPr>
      </w:pPr>
      <w:r>
        <w:rPr>
          <w:rFonts w:ascii="Bodo_uzb" w:hAnsi="Bodo_uzb"/>
          <w:sz w:val="28"/>
        </w:rPr>
        <w:t>Кўлам натижалари унча кўп ифодаланмаган тармоқларда, рақобат усту</w:t>
      </w:r>
      <w:r>
        <w:rPr>
          <w:rFonts w:ascii="Bodo_uzb" w:hAnsi="Bodo_uzb"/>
          <w:sz w:val="28"/>
        </w:rPr>
        <w:t>н</w:t>
      </w:r>
      <w:r>
        <w:rPr>
          <w:rFonts w:ascii="Bodo_uzb" w:hAnsi="Bodo_uzb"/>
          <w:sz w:val="28"/>
        </w:rPr>
        <w:t>лигини яратиш ва мустаҳкамлаш учун ташкилотлар бир қанча стратегияларни ишл</w:t>
      </w:r>
      <w:r>
        <w:rPr>
          <w:rFonts w:ascii="Bodo_uzb" w:hAnsi="Bodo_uzb"/>
          <w:sz w:val="28"/>
        </w:rPr>
        <w:t>а</w:t>
      </w:r>
      <w:r>
        <w:rPr>
          <w:rFonts w:ascii="Bodo_uzb" w:hAnsi="Bodo_uzb"/>
          <w:sz w:val="28"/>
        </w:rPr>
        <w:t>тишлари мумкин.</w:t>
      </w:r>
    </w:p>
    <w:p w:rsidR="008B09BA" w:rsidRDefault="008B09BA" w:rsidP="008B09BA">
      <w:pPr>
        <w:tabs>
          <w:tab w:val="left" w:pos="1260"/>
        </w:tabs>
        <w:ind w:firstLine="720"/>
        <w:jc w:val="both"/>
        <w:rPr>
          <w:rFonts w:ascii="Bodo_uzb" w:hAnsi="Bodo_uzb"/>
          <w:sz w:val="28"/>
        </w:rPr>
      </w:pPr>
      <w:r>
        <w:rPr>
          <w:rFonts w:ascii="Bodo_uzb" w:hAnsi="Bodo_uzb"/>
          <w:sz w:val="28"/>
        </w:rPr>
        <w:t>Биринчиси - етарли даражада сиғимли, бўш қолган жойни эгаллашни т</w:t>
      </w:r>
      <w:r>
        <w:rPr>
          <w:rFonts w:ascii="Bodo_uzb" w:hAnsi="Bodo_uzb"/>
          <w:sz w:val="28"/>
        </w:rPr>
        <w:t>а</w:t>
      </w:r>
      <w:r>
        <w:rPr>
          <w:rFonts w:ascii="Bodo_uzb" w:hAnsi="Bodo_uzb"/>
          <w:sz w:val="28"/>
        </w:rPr>
        <w:t>лаб қилувчи амалга ошириш ҳажми ва ўсиш истиқболини таъминлаш қобилияти ҳамда ташкилотлар мақсадларига стратегик мувофиқлигини мўлжаллаган, бўш қолган жой страт</w:t>
      </w:r>
      <w:r>
        <w:rPr>
          <w:rFonts w:ascii="Bodo_uzb" w:hAnsi="Bodo_uzb"/>
          <w:sz w:val="28"/>
        </w:rPr>
        <w:t>е</w:t>
      </w:r>
      <w:r>
        <w:rPr>
          <w:rFonts w:ascii="Bodo_uzb" w:hAnsi="Bodo_uzb"/>
          <w:sz w:val="28"/>
        </w:rPr>
        <w:t>гияси.</w:t>
      </w:r>
    </w:p>
    <w:p w:rsidR="008B09BA" w:rsidRDefault="008B09BA" w:rsidP="008B09BA">
      <w:pPr>
        <w:tabs>
          <w:tab w:val="left" w:pos="1260"/>
        </w:tabs>
        <w:ind w:firstLine="720"/>
        <w:jc w:val="both"/>
        <w:rPr>
          <w:rFonts w:ascii="Bodo_uzb" w:hAnsi="Bodo_uzb"/>
          <w:sz w:val="28"/>
        </w:rPr>
      </w:pPr>
      <w:r>
        <w:rPr>
          <w:rFonts w:ascii="Bodo_uzb" w:hAnsi="Bodo_uzb"/>
          <w:sz w:val="28"/>
        </w:rPr>
        <w:t>Иккинчиси - пухталик билан танлаб олинган, бир қанча қўшни сегментлар билан ишлашни мўлжаллаган, ихтисослаштириш страт</w:t>
      </w:r>
      <w:r>
        <w:rPr>
          <w:rFonts w:ascii="Bodo_uzb" w:hAnsi="Bodo_uzb"/>
          <w:sz w:val="28"/>
        </w:rPr>
        <w:t>е</w:t>
      </w:r>
      <w:r>
        <w:rPr>
          <w:rFonts w:ascii="Bodo_uzb" w:hAnsi="Bodo_uzb"/>
          <w:sz w:val="28"/>
        </w:rPr>
        <w:t>гияси.</w:t>
      </w:r>
    </w:p>
    <w:p w:rsidR="008B09BA" w:rsidRDefault="008B09BA" w:rsidP="008B09BA">
      <w:pPr>
        <w:tabs>
          <w:tab w:val="left" w:pos="1260"/>
        </w:tabs>
        <w:ind w:firstLine="720"/>
        <w:jc w:val="both"/>
        <w:rPr>
          <w:rFonts w:ascii="Bodo_uzb" w:hAnsi="Bodo_uzb"/>
          <w:sz w:val="28"/>
        </w:rPr>
      </w:pPr>
      <w:r>
        <w:rPr>
          <w:rFonts w:ascii="Bodo_uzb" w:hAnsi="Bodo_uzb"/>
          <w:sz w:val="28"/>
        </w:rPr>
        <w:t>Учинчиси - ноёб хусусиятга эга бўлган, ниҳоятда сифатли маҳсулотлар яр</w:t>
      </w:r>
      <w:r>
        <w:rPr>
          <w:rFonts w:ascii="Bodo_uzb" w:hAnsi="Bodo_uzb"/>
          <w:sz w:val="28"/>
        </w:rPr>
        <w:t>а</w:t>
      </w:r>
      <w:r>
        <w:rPr>
          <w:rFonts w:ascii="Bodo_uzb" w:hAnsi="Bodo_uzb"/>
          <w:sz w:val="28"/>
        </w:rPr>
        <w:t>тишни кўзлаган, фарқи ажралувчи стратегия.</w:t>
      </w:r>
    </w:p>
    <w:p w:rsidR="008B09BA" w:rsidRDefault="008B09BA" w:rsidP="008B09BA">
      <w:pPr>
        <w:tabs>
          <w:tab w:val="left" w:pos="1260"/>
        </w:tabs>
        <w:ind w:firstLine="720"/>
        <w:jc w:val="both"/>
        <w:rPr>
          <w:rFonts w:ascii="Bodo_uzb" w:hAnsi="Bodo_uzb"/>
          <w:sz w:val="28"/>
        </w:rPr>
      </w:pPr>
      <w:r>
        <w:rPr>
          <w:rFonts w:ascii="Bodo_uzb" w:hAnsi="Bodo_uzb"/>
          <w:sz w:val="28"/>
        </w:rPr>
        <w:t>Тўртинчиси - рақобат заиф ёки мавжуд бўлмаган сегментларда мўлжалл</w:t>
      </w:r>
      <w:r>
        <w:rPr>
          <w:rFonts w:ascii="Bodo_uzb" w:hAnsi="Bodo_uzb"/>
          <w:sz w:val="28"/>
        </w:rPr>
        <w:t>а</w:t>
      </w:r>
      <w:r>
        <w:rPr>
          <w:rFonts w:ascii="Bodo_uzb" w:hAnsi="Bodo_uzb"/>
          <w:sz w:val="28"/>
        </w:rPr>
        <w:t>ган ишнинг тинч бориш стратегияси. Ушбу стратегияда, одатда, ташкилот, эътибор бермасдан, балки таъсир эт</w:t>
      </w:r>
      <w:r>
        <w:rPr>
          <w:rFonts w:ascii="Bodo_uzb" w:hAnsi="Bodo_uzb"/>
          <w:sz w:val="28"/>
        </w:rPr>
        <w:t>а</w:t>
      </w:r>
      <w:r>
        <w:rPr>
          <w:rFonts w:ascii="Bodo_uzb" w:hAnsi="Bodo_uzb"/>
          <w:sz w:val="28"/>
        </w:rPr>
        <w:t>ди.</w:t>
      </w:r>
    </w:p>
    <w:p w:rsidR="008B09BA" w:rsidRDefault="008B09BA" w:rsidP="008B09BA">
      <w:pPr>
        <w:tabs>
          <w:tab w:val="left" w:pos="1260"/>
        </w:tabs>
        <w:ind w:firstLine="720"/>
        <w:jc w:val="both"/>
        <w:rPr>
          <w:rFonts w:ascii="Bodo_uzb" w:hAnsi="Bodo_uzb"/>
          <w:sz w:val="28"/>
        </w:rPr>
      </w:pPr>
      <w:r>
        <w:rPr>
          <w:rFonts w:ascii="Bodo_uzb" w:hAnsi="Bodo_uzb"/>
          <w:sz w:val="28"/>
        </w:rPr>
        <w:t>Бешинчиси - эгаллаш ёрдамида ўсиш стратегияси. Уни амалга оширувчи ташкилотлар, қўшилиш ва кучли бўлмаган рақобатчиларга эга бўлиш ёрдамида ўз бозор улушини кўпайтир</w:t>
      </w:r>
      <w:r>
        <w:rPr>
          <w:rFonts w:ascii="Bodo_uzb" w:hAnsi="Bodo_uzb"/>
          <w:sz w:val="28"/>
        </w:rPr>
        <w:t>а</w:t>
      </w:r>
      <w:r>
        <w:rPr>
          <w:rFonts w:ascii="Bodo_uzb" w:hAnsi="Bodo_uzb"/>
          <w:sz w:val="28"/>
        </w:rPr>
        <w:t xml:space="preserve">ди.     </w:t>
      </w:r>
    </w:p>
    <w:p w:rsidR="008B09BA" w:rsidRDefault="008B09BA" w:rsidP="008B09BA">
      <w:pPr>
        <w:tabs>
          <w:tab w:val="left" w:pos="1260"/>
        </w:tabs>
        <w:ind w:firstLine="720"/>
        <w:jc w:val="both"/>
        <w:rPr>
          <w:rFonts w:ascii="Bodo_uzb" w:hAnsi="Bodo_uzb"/>
          <w:sz w:val="28"/>
        </w:rPr>
      </w:pPr>
      <w:r>
        <w:rPr>
          <w:rFonts w:ascii="Bodo_uzb" w:hAnsi="Bodo_uzb"/>
          <w:sz w:val="28"/>
        </w:rPr>
        <w:t>Олтинчиси - рақобатчилардагидан сезиларли даражада ажралиб турувчи имиджни яратиш ва сақлашни кўзлаган, ажралиб турувчи имиджнинг страт</w:t>
      </w:r>
      <w:r>
        <w:rPr>
          <w:rFonts w:ascii="Bodo_uzb" w:hAnsi="Bodo_uzb"/>
          <w:sz w:val="28"/>
        </w:rPr>
        <w:t>е</w:t>
      </w:r>
      <w:r>
        <w:rPr>
          <w:rFonts w:ascii="Bodo_uzb" w:hAnsi="Bodo_uzb"/>
          <w:sz w:val="28"/>
        </w:rPr>
        <w:t>гияси. Бу арзон, олий сифатли, сотувдан кейинги энг яхши хизмат кўрсату</w:t>
      </w:r>
      <w:r>
        <w:rPr>
          <w:rFonts w:ascii="Bodo_uzb" w:hAnsi="Bodo_uzb"/>
          <w:sz w:val="28"/>
        </w:rPr>
        <w:t>в</w:t>
      </w:r>
      <w:r>
        <w:rPr>
          <w:rFonts w:ascii="Bodo_uzb" w:hAnsi="Bodo_uzb"/>
          <w:sz w:val="28"/>
        </w:rPr>
        <w:t>чи оригинал дизайнли ва ҳоказо товарлар бўйича ташкилотнинг имиджи бўлиши му</w:t>
      </w:r>
      <w:r>
        <w:rPr>
          <w:rFonts w:ascii="Bodo_uzb" w:hAnsi="Bodo_uzb"/>
          <w:sz w:val="28"/>
        </w:rPr>
        <w:t>м</w:t>
      </w:r>
      <w:r>
        <w:rPr>
          <w:rFonts w:ascii="Bodo_uzb" w:hAnsi="Bodo_uzb"/>
          <w:sz w:val="28"/>
        </w:rPr>
        <w:t>кин.</w:t>
      </w:r>
    </w:p>
    <w:p w:rsidR="008B09BA" w:rsidRDefault="008B09BA" w:rsidP="008B09BA">
      <w:pPr>
        <w:tabs>
          <w:tab w:val="left" w:pos="1260"/>
        </w:tabs>
        <w:ind w:firstLine="720"/>
        <w:jc w:val="both"/>
        <w:rPr>
          <w:rFonts w:ascii="Bodo_uzb" w:hAnsi="Bodo_uzb"/>
          <w:sz w:val="28"/>
        </w:rPr>
      </w:pPr>
      <w:r>
        <w:rPr>
          <w:rFonts w:ascii="Bodo_uzb" w:hAnsi="Bodo_uzb"/>
          <w:sz w:val="28"/>
        </w:rPr>
        <w:t>Статистика кўрсатаяптики, тармоқлардаги ташкилотларнинг кам кўлам натижаларга эга бўлган фойдалилик уларнинг ўлчамлари билан заиф боғланади.</w:t>
      </w:r>
    </w:p>
    <w:p w:rsidR="008B09BA" w:rsidRDefault="008B09BA" w:rsidP="008B09BA">
      <w:pPr>
        <w:tabs>
          <w:tab w:val="left" w:pos="1260"/>
        </w:tabs>
        <w:ind w:firstLine="720"/>
        <w:jc w:val="both"/>
        <w:rPr>
          <w:rFonts w:ascii="Bodo_uzb" w:hAnsi="Bodo_uzb"/>
          <w:sz w:val="28"/>
        </w:rPr>
      </w:pPr>
      <w:r>
        <w:rPr>
          <w:rFonts w:ascii="Bodo_uzb" w:hAnsi="Bodo_uzb"/>
          <w:sz w:val="28"/>
        </w:rPr>
        <w:t>Заиф ва кризис ҳолатидаги ташкилотлар учун стратегия. Заиф позицияга эга бўлган ташкилотларда бир қанча стратегик муқобилликлар мавжуд. Б</w:t>
      </w:r>
      <w:r>
        <w:rPr>
          <w:rFonts w:ascii="Bodo_uzb" w:hAnsi="Bodo_uzb"/>
          <w:sz w:val="28"/>
        </w:rPr>
        <w:t>и</w:t>
      </w:r>
      <w:r>
        <w:rPr>
          <w:rFonts w:ascii="Bodo_uzb" w:hAnsi="Bodo_uzb"/>
          <w:sz w:val="28"/>
        </w:rPr>
        <w:t>ринчиси - ҳимоя стратегияси ташкилотларда зарур молиявий ресурслар ма</w:t>
      </w:r>
      <w:r>
        <w:rPr>
          <w:rFonts w:ascii="Bodo_uzb" w:hAnsi="Bodo_uzb"/>
          <w:sz w:val="28"/>
        </w:rPr>
        <w:t>в</w:t>
      </w:r>
      <w:r>
        <w:rPr>
          <w:rFonts w:ascii="Bodo_uzb" w:hAnsi="Bodo_uzb"/>
          <w:sz w:val="28"/>
        </w:rPr>
        <w:t>жуд бўлганда қўлланилади. У таннархнинг пасайиши ёки табақалашган чизманинг қўлланилишига таян</w:t>
      </w:r>
      <w:r>
        <w:rPr>
          <w:rFonts w:ascii="Bodo_uzb" w:hAnsi="Bodo_uzb"/>
          <w:sz w:val="28"/>
        </w:rPr>
        <w:t>и</w:t>
      </w:r>
      <w:r>
        <w:rPr>
          <w:rFonts w:ascii="Bodo_uzb" w:hAnsi="Bodo_uzb"/>
          <w:sz w:val="28"/>
        </w:rPr>
        <w:t>ши мумкин.</w:t>
      </w:r>
    </w:p>
    <w:p w:rsidR="008B09BA" w:rsidRDefault="008B09BA" w:rsidP="008B09BA">
      <w:pPr>
        <w:tabs>
          <w:tab w:val="left" w:pos="1260"/>
        </w:tabs>
        <w:ind w:firstLine="720"/>
        <w:jc w:val="both"/>
        <w:rPr>
          <w:rFonts w:ascii="Bodo_uzb" w:hAnsi="Bodo_uzb"/>
          <w:sz w:val="28"/>
        </w:rPr>
      </w:pPr>
      <w:r>
        <w:rPr>
          <w:rFonts w:ascii="Bodo_uzb" w:hAnsi="Bodo_uzb"/>
          <w:sz w:val="28"/>
        </w:rPr>
        <w:t>Иккинчиси - сотишни кўпайтириш, фойдалиликни ошириш ва рақобат позициясини мустаҳкамлаш, масалан, нархнинг кескин пасайиши, рекламага зўр беришни кучайтириш бўйича турли, баъзан етарлича қатъий тадбирларни кўзда т</w:t>
      </w:r>
      <w:r>
        <w:rPr>
          <w:rFonts w:ascii="Bodo_uzb" w:hAnsi="Bodo_uzb"/>
          <w:sz w:val="28"/>
        </w:rPr>
        <w:t>у</w:t>
      </w:r>
      <w:r>
        <w:rPr>
          <w:rFonts w:ascii="Bodo_uzb" w:hAnsi="Bodo_uzb"/>
          <w:sz w:val="28"/>
        </w:rPr>
        <w:t>тувчи,  тажовузкор ҳимоя стратегияси.</w:t>
      </w:r>
    </w:p>
    <w:p w:rsidR="008B09BA" w:rsidRDefault="008B09BA" w:rsidP="008B09BA">
      <w:pPr>
        <w:tabs>
          <w:tab w:val="left" w:pos="1260"/>
        </w:tabs>
        <w:ind w:firstLine="720"/>
        <w:jc w:val="both"/>
        <w:rPr>
          <w:rFonts w:ascii="Bodo_uzb" w:hAnsi="Bodo_uzb"/>
          <w:sz w:val="28"/>
        </w:rPr>
      </w:pPr>
      <w:r>
        <w:rPr>
          <w:rFonts w:ascii="Bodo_uzb" w:hAnsi="Bodo_uzb"/>
          <w:sz w:val="28"/>
        </w:rPr>
        <w:t>Учинчиси - сотиш ёки тугатиш ёрдамида бизнесдан чиқиш страт</w:t>
      </w:r>
      <w:r>
        <w:rPr>
          <w:rFonts w:ascii="Bodo_uzb" w:hAnsi="Bodo_uzb"/>
          <w:sz w:val="28"/>
        </w:rPr>
        <w:t>е</w:t>
      </w:r>
      <w:r>
        <w:rPr>
          <w:rFonts w:ascii="Bodo_uzb" w:hAnsi="Bodo_uzb"/>
          <w:sz w:val="28"/>
        </w:rPr>
        <w:t>гияси.</w:t>
      </w:r>
    </w:p>
    <w:p w:rsidR="008B09BA" w:rsidRDefault="008B09BA" w:rsidP="008B09BA">
      <w:pPr>
        <w:tabs>
          <w:tab w:val="left" w:pos="1260"/>
        </w:tabs>
        <w:ind w:firstLine="720"/>
        <w:jc w:val="both"/>
        <w:rPr>
          <w:rFonts w:ascii="Bodo_uzb" w:hAnsi="Bodo_uzb"/>
          <w:sz w:val="28"/>
        </w:rPr>
      </w:pPr>
      <w:r>
        <w:rPr>
          <w:rFonts w:ascii="Bodo_uzb" w:hAnsi="Bodo_uzb"/>
          <w:sz w:val="28"/>
        </w:rPr>
        <w:lastRenderedPageBreak/>
        <w:t>Тўртинчиси - фаолият кўрсатиш билан бизнесдан чиқиш орасидаги та</w:t>
      </w:r>
      <w:r>
        <w:rPr>
          <w:rFonts w:ascii="Bodo_uzb" w:hAnsi="Bodo_uzb"/>
          <w:sz w:val="28"/>
        </w:rPr>
        <w:t>ш</w:t>
      </w:r>
      <w:r>
        <w:rPr>
          <w:rFonts w:ascii="Bodo_uzb" w:hAnsi="Bodo_uzb"/>
          <w:sz w:val="28"/>
        </w:rPr>
        <w:t>килотларнинг алоҳида тартибда ишлаб туришини кўзда тутувчи ҳосил олиш стратегияси. Ушбу стратегияни амалга оширишда ташкилот ўз бозор улушини молиявий ресурсларга ўтказади. Бу ерда етарли стандарт муолажалар қўлланилади, яъни бюджетнинг харажат қисми энг кам бўлиши мумкин бў</w:t>
      </w:r>
      <w:r>
        <w:rPr>
          <w:rFonts w:ascii="Bodo_uzb" w:hAnsi="Bodo_uzb"/>
          <w:sz w:val="28"/>
        </w:rPr>
        <w:t>л</w:t>
      </w:r>
      <w:r>
        <w:rPr>
          <w:rFonts w:ascii="Bodo_uzb" w:hAnsi="Bodo_uzb"/>
          <w:sz w:val="28"/>
        </w:rPr>
        <w:t>ган даражагача кесиб ташланади, нархлар кўтарилади, кўтарилиш ва сотиш харажатлари пасаяди, товарлар сифати ва сотишдан кейинги хизмат кўрсатиш пасаяди, жиҳозлар инвестициялари тугатилади, унинг профилакт</w:t>
      </w:r>
      <w:r>
        <w:rPr>
          <w:rFonts w:ascii="Bodo_uzb" w:hAnsi="Bodo_uzb"/>
          <w:sz w:val="28"/>
        </w:rPr>
        <w:t>и</w:t>
      </w:r>
      <w:r>
        <w:rPr>
          <w:rFonts w:ascii="Bodo_uzb" w:hAnsi="Bodo_uzb"/>
          <w:sz w:val="28"/>
        </w:rPr>
        <w:t>каси харажатлари камаяди, ходимларнинг иш ҳақи даражаси пасаяди ва ҳ</w:t>
      </w:r>
      <w:r>
        <w:rPr>
          <w:rFonts w:ascii="Bodo_uzb" w:hAnsi="Bodo_uzb"/>
          <w:sz w:val="28"/>
        </w:rPr>
        <w:t>о</w:t>
      </w:r>
      <w:r>
        <w:rPr>
          <w:rFonts w:ascii="Bodo_uzb" w:hAnsi="Bodo_uzb"/>
          <w:sz w:val="28"/>
        </w:rPr>
        <w:t>казо. Бу тадбирларнинг асосий вазифаси - қисқа муддатли даврда молиявий ресурсларни олишни максималлашт</w:t>
      </w:r>
      <w:r>
        <w:rPr>
          <w:rFonts w:ascii="Bodo_uzb" w:hAnsi="Bodo_uzb"/>
          <w:sz w:val="28"/>
        </w:rPr>
        <w:t>и</w:t>
      </w:r>
      <w:r>
        <w:rPr>
          <w:rFonts w:ascii="Bodo_uzb" w:hAnsi="Bodo_uzb"/>
          <w:sz w:val="28"/>
        </w:rPr>
        <w:t>риш.</w:t>
      </w:r>
    </w:p>
    <w:p w:rsidR="008B09BA" w:rsidRDefault="008B09BA" w:rsidP="008B09BA">
      <w:pPr>
        <w:tabs>
          <w:tab w:val="left" w:pos="1260"/>
        </w:tabs>
        <w:ind w:firstLine="720"/>
        <w:jc w:val="both"/>
        <w:rPr>
          <w:rFonts w:ascii="Bodo_uzb" w:hAnsi="Bodo_uzb"/>
          <w:sz w:val="28"/>
        </w:rPr>
      </w:pPr>
      <w:r>
        <w:rPr>
          <w:rFonts w:ascii="Bodo_uzb" w:hAnsi="Bodo_uzb"/>
          <w:sz w:val="28"/>
        </w:rPr>
        <w:t>Ҳосил олиш стратегиясини қўллаш мақсадга мувофиқлигининг бир қанча и</w:t>
      </w:r>
      <w:r>
        <w:rPr>
          <w:rFonts w:ascii="Bodo_uzb" w:hAnsi="Bodo_uzb"/>
          <w:sz w:val="28"/>
        </w:rPr>
        <w:t>н</w:t>
      </w:r>
      <w:r>
        <w:rPr>
          <w:rFonts w:ascii="Bodo_uzb" w:hAnsi="Bodo_uzb"/>
          <w:sz w:val="28"/>
        </w:rPr>
        <w:t>дикаторлари мавжуд:</w:t>
      </w:r>
    </w:p>
    <w:p w:rsidR="008B09BA" w:rsidRDefault="008B09BA" w:rsidP="008B09BA">
      <w:pPr>
        <w:numPr>
          <w:ilvl w:val="0"/>
          <w:numId w:val="9"/>
        </w:numPr>
        <w:tabs>
          <w:tab w:val="clear" w:pos="2330"/>
          <w:tab w:val="left" w:pos="900"/>
          <w:tab w:val="left" w:pos="1260"/>
        </w:tabs>
        <w:ind w:left="0" w:firstLine="720"/>
        <w:jc w:val="both"/>
        <w:rPr>
          <w:rFonts w:ascii="Bodo_uzb" w:hAnsi="Bodo_uzb"/>
          <w:sz w:val="28"/>
        </w:rPr>
      </w:pPr>
      <w:r>
        <w:rPr>
          <w:rFonts w:ascii="Bodo_uzb" w:hAnsi="Bodo_uzb"/>
          <w:sz w:val="28"/>
        </w:rPr>
        <w:t>тармоқнинг узоқ муддатли истиқболлари даромадли эмас;</w:t>
      </w:r>
    </w:p>
    <w:p w:rsidR="008B09BA" w:rsidRDefault="008B09BA" w:rsidP="008B09BA">
      <w:pPr>
        <w:numPr>
          <w:ilvl w:val="0"/>
          <w:numId w:val="9"/>
        </w:numPr>
        <w:tabs>
          <w:tab w:val="clear" w:pos="2330"/>
          <w:tab w:val="num" w:pos="567"/>
          <w:tab w:val="left" w:pos="900"/>
          <w:tab w:val="left" w:pos="1260"/>
        </w:tabs>
        <w:ind w:left="0" w:firstLine="720"/>
        <w:jc w:val="both"/>
        <w:rPr>
          <w:rFonts w:ascii="Bodo_uzb" w:hAnsi="Bodo_uzb"/>
          <w:sz w:val="28"/>
        </w:rPr>
      </w:pPr>
      <w:r>
        <w:rPr>
          <w:rFonts w:ascii="Bodo_uzb" w:hAnsi="Bodo_uzb"/>
          <w:sz w:val="28"/>
        </w:rPr>
        <w:t>бизнесни тиклаш жуда қиммат  ёки</w:t>
      </w:r>
      <w:r>
        <w:rPr>
          <w:rFonts w:ascii="Bodo_uzb" w:hAnsi="Bodo_uzb"/>
          <w:b/>
          <w:sz w:val="28"/>
        </w:rPr>
        <w:t xml:space="preserve">  </w:t>
      </w:r>
      <w:r>
        <w:rPr>
          <w:rFonts w:ascii="Bodo_uzb" w:hAnsi="Bodo_uzb"/>
          <w:sz w:val="28"/>
        </w:rPr>
        <w:t>фойдасиз;</w:t>
      </w:r>
    </w:p>
    <w:p w:rsidR="008B09BA" w:rsidRDefault="008B09BA" w:rsidP="008B09BA">
      <w:pPr>
        <w:numPr>
          <w:ilvl w:val="0"/>
          <w:numId w:val="9"/>
        </w:numPr>
        <w:tabs>
          <w:tab w:val="clear" w:pos="2330"/>
          <w:tab w:val="num" w:pos="567"/>
          <w:tab w:val="left" w:pos="900"/>
          <w:tab w:val="left" w:pos="1260"/>
        </w:tabs>
        <w:ind w:left="0" w:firstLine="720"/>
        <w:jc w:val="both"/>
        <w:rPr>
          <w:rFonts w:ascii="Bodo_uzb" w:hAnsi="Bodo_uzb"/>
          <w:sz w:val="28"/>
        </w:rPr>
      </w:pPr>
      <w:r>
        <w:rPr>
          <w:rFonts w:ascii="Bodo_uzb" w:hAnsi="Bodo_uzb"/>
          <w:sz w:val="28"/>
        </w:rPr>
        <w:t>ташкилотнинг бозор улушини сақлаш янада мураккаб ва қиммат бўлиб боради;</w:t>
      </w:r>
    </w:p>
    <w:p w:rsidR="008B09BA" w:rsidRDefault="008B09BA" w:rsidP="008B09BA">
      <w:pPr>
        <w:numPr>
          <w:ilvl w:val="0"/>
          <w:numId w:val="9"/>
        </w:numPr>
        <w:tabs>
          <w:tab w:val="clear" w:pos="2330"/>
          <w:tab w:val="num" w:pos="567"/>
          <w:tab w:val="left" w:pos="900"/>
          <w:tab w:val="left" w:pos="1260"/>
        </w:tabs>
        <w:ind w:left="0" w:firstLine="720"/>
        <w:jc w:val="both"/>
        <w:rPr>
          <w:rFonts w:ascii="Bodo_uzb" w:hAnsi="Bodo_uzb"/>
          <w:sz w:val="28"/>
        </w:rPr>
      </w:pPr>
      <w:r>
        <w:rPr>
          <w:rFonts w:ascii="Bodo_uzb" w:hAnsi="Bodo_uzb"/>
          <w:sz w:val="28"/>
        </w:rPr>
        <w:t>ташкилот амалга ошириш натижасида оладиган молиявий ресур</w:t>
      </w:r>
      <w:r>
        <w:rPr>
          <w:rFonts w:ascii="Bodo_uzb" w:hAnsi="Bodo_uzb"/>
          <w:sz w:val="28"/>
        </w:rPr>
        <w:t>с</w:t>
      </w:r>
      <w:r>
        <w:rPr>
          <w:rFonts w:ascii="Bodo_uzb" w:hAnsi="Bodo_uzb"/>
          <w:sz w:val="28"/>
        </w:rPr>
        <w:t>лардан ўзи учун янада истиқболли соҳаларда фойдаланиши мумкин;</w:t>
      </w:r>
    </w:p>
    <w:p w:rsidR="008B09BA" w:rsidRDefault="008B09BA" w:rsidP="008B09BA">
      <w:pPr>
        <w:numPr>
          <w:ilvl w:val="0"/>
          <w:numId w:val="9"/>
        </w:numPr>
        <w:tabs>
          <w:tab w:val="clear" w:pos="2330"/>
          <w:tab w:val="num" w:pos="567"/>
          <w:tab w:val="left" w:pos="900"/>
          <w:tab w:val="left" w:pos="1260"/>
        </w:tabs>
        <w:ind w:left="0" w:firstLine="720"/>
        <w:jc w:val="both"/>
        <w:rPr>
          <w:rFonts w:ascii="Bodo_uzb" w:hAnsi="Bodo_uzb"/>
          <w:sz w:val="28"/>
        </w:rPr>
      </w:pPr>
      <w:r>
        <w:rPr>
          <w:rFonts w:ascii="Bodo_uzb" w:hAnsi="Bodo_uzb"/>
          <w:sz w:val="28"/>
        </w:rPr>
        <w:t>бизнеснинг ушбу соҳаси портфелда асосий ҳисобланма</w:t>
      </w:r>
      <w:r>
        <w:rPr>
          <w:rFonts w:ascii="Bodo_uzb" w:hAnsi="Bodo_uzb"/>
          <w:sz w:val="28"/>
        </w:rPr>
        <w:t>й</w:t>
      </w:r>
      <w:r>
        <w:rPr>
          <w:rFonts w:ascii="Bodo_uzb" w:hAnsi="Bodo_uzb"/>
          <w:sz w:val="28"/>
        </w:rPr>
        <w:t>ди;</w:t>
      </w:r>
    </w:p>
    <w:p w:rsidR="008B09BA" w:rsidRDefault="008B09BA" w:rsidP="008B09BA">
      <w:pPr>
        <w:numPr>
          <w:ilvl w:val="0"/>
          <w:numId w:val="9"/>
        </w:numPr>
        <w:tabs>
          <w:tab w:val="clear" w:pos="2330"/>
          <w:tab w:val="num" w:pos="567"/>
          <w:tab w:val="left" w:pos="900"/>
          <w:tab w:val="left" w:pos="1260"/>
        </w:tabs>
        <w:ind w:left="0" w:firstLine="720"/>
        <w:jc w:val="both"/>
        <w:rPr>
          <w:rFonts w:ascii="Bodo_uzb" w:hAnsi="Bodo_uzb"/>
          <w:sz w:val="28"/>
        </w:rPr>
      </w:pPr>
      <w:r>
        <w:rPr>
          <w:rFonts w:ascii="Bodo_uzb" w:hAnsi="Bodo_uzb"/>
          <w:sz w:val="28"/>
        </w:rPr>
        <w:t>бизнеснинг ушбу соҳаси портфелда зарур стратегик мувофиқликка эга эмас.</w:t>
      </w:r>
    </w:p>
    <w:p w:rsidR="008B09BA" w:rsidRPr="006E69F9" w:rsidRDefault="008B09BA" w:rsidP="008B09BA">
      <w:pPr>
        <w:tabs>
          <w:tab w:val="left" w:pos="1260"/>
        </w:tabs>
        <w:ind w:firstLine="720"/>
        <w:jc w:val="both"/>
        <w:rPr>
          <w:rFonts w:ascii="Bodo_uzb" w:hAnsi="Bodo_uzb"/>
          <w:sz w:val="28"/>
        </w:rPr>
      </w:pPr>
      <w:r w:rsidRPr="006E69F9">
        <w:rPr>
          <w:rFonts w:ascii="Bodo_uzb" w:hAnsi="Bodo_uzb"/>
          <w:sz w:val="28"/>
        </w:rPr>
        <w:t>Бешинчиси - комбинацияланган кучланиш кризис жиддий б</w:t>
      </w:r>
      <w:r>
        <w:rPr>
          <w:rFonts w:ascii="Bodo_uzb" w:hAnsi="Bodo_uzb"/>
          <w:sz w:val="28"/>
        </w:rPr>
        <w:t>ў</w:t>
      </w:r>
      <w:r w:rsidRPr="006E69F9">
        <w:rPr>
          <w:rFonts w:ascii="Bodo_uzb" w:hAnsi="Bodo_uzb"/>
          <w:sz w:val="28"/>
        </w:rPr>
        <w:t xml:space="preserve">лган </w:t>
      </w:r>
      <w:r>
        <w:rPr>
          <w:rFonts w:ascii="Bodo_uzb" w:hAnsi="Bodo_uzb"/>
          <w:sz w:val="28"/>
        </w:rPr>
        <w:t>ҳ</w:t>
      </w:r>
      <w:r w:rsidRPr="006E69F9">
        <w:rPr>
          <w:rFonts w:ascii="Bodo_uzb" w:hAnsi="Bodo_uzb"/>
          <w:sz w:val="28"/>
        </w:rPr>
        <w:t>олларда ишлатилади. Комбинацияланган кучланиш ю</w:t>
      </w:r>
      <w:r>
        <w:rPr>
          <w:rFonts w:ascii="Bodo_uzb" w:hAnsi="Bodo_uzb"/>
          <w:sz w:val="28"/>
        </w:rPr>
        <w:t>қ</w:t>
      </w:r>
      <w:r w:rsidRPr="006E69F9">
        <w:rPr>
          <w:rFonts w:ascii="Bodo_uzb" w:hAnsi="Bodo_uzb"/>
          <w:sz w:val="28"/>
        </w:rPr>
        <w:t xml:space="preserve">орида санаб </w:t>
      </w:r>
      <w:r>
        <w:rPr>
          <w:rFonts w:ascii="Bodo_uzb" w:hAnsi="Bodo_uzb"/>
          <w:sz w:val="28"/>
        </w:rPr>
        <w:t>ў</w:t>
      </w:r>
      <w:r w:rsidRPr="006E69F9">
        <w:rPr>
          <w:rFonts w:ascii="Bodo_uzb" w:hAnsi="Bodo_uzb"/>
          <w:sz w:val="28"/>
        </w:rPr>
        <w:t xml:space="preserve">тилган тадбирларнинг барчаси ёки </w:t>
      </w:r>
      <w:r>
        <w:rPr>
          <w:rFonts w:ascii="Bodo_uzb" w:hAnsi="Bodo_uzb"/>
          <w:sz w:val="28"/>
        </w:rPr>
        <w:t>қ</w:t>
      </w:r>
      <w:r w:rsidRPr="006E69F9">
        <w:rPr>
          <w:rFonts w:ascii="Bodo_uzb" w:hAnsi="Bodo_uzb"/>
          <w:sz w:val="28"/>
        </w:rPr>
        <w:t>исман амалга ош</w:t>
      </w:r>
      <w:r w:rsidRPr="006E69F9">
        <w:rPr>
          <w:rFonts w:ascii="Bodo_uzb" w:hAnsi="Bodo_uzb"/>
          <w:sz w:val="28"/>
        </w:rPr>
        <w:t>и</w:t>
      </w:r>
      <w:r w:rsidRPr="006E69F9">
        <w:rPr>
          <w:rFonts w:ascii="Bodo_uzb" w:hAnsi="Bodo_uzb"/>
          <w:sz w:val="28"/>
        </w:rPr>
        <w:t xml:space="preserve">шини назарда тутади. </w:t>
      </w:r>
    </w:p>
    <w:p w:rsidR="008B09BA" w:rsidRDefault="008B09BA" w:rsidP="008B09BA">
      <w:pPr>
        <w:tabs>
          <w:tab w:val="left" w:pos="1260"/>
        </w:tabs>
        <w:ind w:firstLine="720"/>
        <w:jc w:val="both"/>
        <w:rPr>
          <w:rFonts w:ascii="Bodo_uzb" w:hAnsi="Bodo_uzb"/>
          <w:sz w:val="28"/>
        </w:rPr>
      </w:pPr>
      <w:r>
        <w:rPr>
          <w:rFonts w:ascii="Bodo_uzb" w:hAnsi="Bodo_uzb"/>
          <w:sz w:val="28"/>
        </w:rPr>
        <w:t>Баъзи ҳолларда ташкилотлар олдида савол туғилади: юзага келган шароитда, у кризисни бошидан кечириб , фаолият кўсата олад</w:t>
      </w:r>
      <w:r>
        <w:rPr>
          <w:rFonts w:ascii="Bodo_uzb" w:hAnsi="Bodo_uzb"/>
          <w:sz w:val="28"/>
        </w:rPr>
        <w:t>и</w:t>
      </w:r>
      <w:r>
        <w:rPr>
          <w:rFonts w:ascii="Bodo_uzb" w:hAnsi="Bodo_uzb"/>
          <w:sz w:val="28"/>
        </w:rPr>
        <w:t>ми?</w:t>
      </w:r>
    </w:p>
    <w:p w:rsidR="008B09BA" w:rsidRDefault="008B09BA" w:rsidP="008B09BA">
      <w:pPr>
        <w:tabs>
          <w:tab w:val="left" w:pos="1260"/>
        </w:tabs>
        <w:ind w:firstLine="720"/>
        <w:jc w:val="both"/>
        <w:rPr>
          <w:rFonts w:ascii="Bodo_uzb" w:hAnsi="Bodo_uzb"/>
          <w:sz w:val="28"/>
        </w:rPr>
      </w:pPr>
      <w:r>
        <w:rPr>
          <w:rFonts w:ascii="Bodo_uzb" w:hAnsi="Bodo_uzb"/>
          <w:sz w:val="28"/>
        </w:rPr>
        <w:t>Бундай  ҳолларда глобал иқтисод стратегиясини амалга ошириш асосий вазифа ҳисобланади. +уйида глобал иқтисод стратегиясини қўллаш заруриятини туғдирувчи, эҳтимоли бўлган сабаблар санаб ўти</w:t>
      </w:r>
      <w:r>
        <w:rPr>
          <w:rFonts w:ascii="Bodo_uzb" w:hAnsi="Bodo_uzb"/>
          <w:sz w:val="28"/>
        </w:rPr>
        <w:t>л</w:t>
      </w:r>
      <w:r>
        <w:rPr>
          <w:rFonts w:ascii="Bodo_uzb" w:hAnsi="Bodo_uzb"/>
          <w:sz w:val="28"/>
        </w:rPr>
        <w:t>ган:</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умумиқтисодий пасайиш;</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кредитлар бўйича банк фоизи миқдорининг кескин кўпай</w:t>
      </w:r>
      <w:r>
        <w:rPr>
          <w:rFonts w:ascii="Bodo_uzb" w:hAnsi="Bodo_uzb"/>
          <w:sz w:val="28"/>
        </w:rPr>
        <w:t>и</w:t>
      </w:r>
      <w:r>
        <w:rPr>
          <w:rFonts w:ascii="Bodo_uzb" w:hAnsi="Bodo_uzb"/>
          <w:sz w:val="28"/>
        </w:rPr>
        <w:t>ши;</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сиёсий ва иқтисодий беқарорлик;</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бозор эҳтиёжининг кутилмаганда п</w:t>
      </w:r>
      <w:r>
        <w:rPr>
          <w:rFonts w:ascii="Bodo_uzb" w:hAnsi="Bodo_uzb"/>
          <w:sz w:val="28"/>
        </w:rPr>
        <w:t>а</w:t>
      </w:r>
      <w:r>
        <w:rPr>
          <w:rFonts w:ascii="Bodo_uzb" w:hAnsi="Bodo_uzb"/>
          <w:sz w:val="28"/>
        </w:rPr>
        <w:t>сайиши;</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давлатни бошқаришдаги талабчанлик;</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белгиланган муддатдан олдин чақириб олинган муомаладаги қарз маблағлар ёки кредит муддатини узайтирмасдан келиб чиққан, ички ташкилий м</w:t>
      </w:r>
      <w:r>
        <w:rPr>
          <w:rFonts w:ascii="Bodo_uzb" w:hAnsi="Bodo_uzb"/>
          <w:sz w:val="28"/>
        </w:rPr>
        <w:t>о</w:t>
      </w:r>
      <w:r>
        <w:rPr>
          <w:rFonts w:ascii="Bodo_uzb" w:hAnsi="Bodo_uzb"/>
          <w:sz w:val="28"/>
        </w:rPr>
        <w:t>лиявий кризис.</w:t>
      </w:r>
    </w:p>
    <w:p w:rsidR="008B09BA" w:rsidRDefault="008B09BA" w:rsidP="008B09BA">
      <w:pPr>
        <w:tabs>
          <w:tab w:val="left" w:pos="1260"/>
        </w:tabs>
        <w:ind w:firstLine="720"/>
        <w:jc w:val="both"/>
        <w:rPr>
          <w:rFonts w:ascii="Bodo_uzb" w:hAnsi="Bodo_uzb"/>
          <w:sz w:val="28"/>
        </w:rPr>
      </w:pPr>
      <w:r>
        <w:rPr>
          <w:rFonts w:ascii="Bodo_uzb" w:hAnsi="Bodo_uzb"/>
          <w:sz w:val="28"/>
        </w:rPr>
        <w:lastRenderedPageBreak/>
        <w:t>Кризис пайдо бўлишининг асосий сабаблари ташкилот истиқболини но</w:t>
      </w:r>
      <w:r>
        <w:rPr>
          <w:rFonts w:ascii="Bodo_uzb" w:hAnsi="Bodo_uzb"/>
          <w:sz w:val="28"/>
        </w:rPr>
        <w:t>а</w:t>
      </w:r>
      <w:r>
        <w:rPr>
          <w:rFonts w:ascii="Bodo_uzb" w:hAnsi="Bodo_uzb"/>
          <w:sz w:val="28"/>
        </w:rPr>
        <w:t>декват баҳолаш ҳисоланади, масалан, амалга ошириш, оширилган истиқбол ҳажми ва рақобатчилар таъсирига етарли баҳо берма</w:t>
      </w:r>
      <w:r>
        <w:rPr>
          <w:rFonts w:ascii="Bodo_uzb" w:hAnsi="Bodo_uzb"/>
          <w:sz w:val="28"/>
        </w:rPr>
        <w:t>с</w:t>
      </w:r>
      <w:r>
        <w:rPr>
          <w:rFonts w:ascii="Bodo_uzb" w:hAnsi="Bodo_uzb"/>
          <w:sz w:val="28"/>
        </w:rPr>
        <w:t>лик.</w:t>
      </w:r>
    </w:p>
    <w:p w:rsidR="008B09BA" w:rsidRDefault="008B09BA" w:rsidP="008B09BA">
      <w:pPr>
        <w:tabs>
          <w:tab w:val="left" w:pos="1260"/>
        </w:tabs>
        <w:ind w:firstLine="720"/>
        <w:jc w:val="both"/>
        <w:rPr>
          <w:rFonts w:ascii="Bodo_uzb" w:hAnsi="Bodo_uzb"/>
          <w:sz w:val="28"/>
        </w:rPr>
      </w:pPr>
      <w:r>
        <w:rPr>
          <w:rFonts w:ascii="Bodo_uzb" w:hAnsi="Bodo_uzb"/>
          <w:sz w:val="28"/>
        </w:rPr>
        <w:t>Стратегия қуйидагилар ёрдамида амалга ошиши мумкин:</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харажатларни қисқартириш ва самарадорликни ошириш мақсадида  иқтисод бўйича жиддий ички чоралар кўриш;</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ялпи даромаднинг кўпайиши;</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капитал чиқариш ёки ҳосил олиш стратегиясини, бизнес соҳаси портфелида қўллаш учун уларда заиф элементларнинг ажр</w:t>
      </w:r>
      <w:r>
        <w:rPr>
          <w:rFonts w:ascii="Bodo_uzb" w:hAnsi="Bodo_uzb"/>
          <w:sz w:val="28"/>
        </w:rPr>
        <w:t>а</w:t>
      </w:r>
      <w:r>
        <w:rPr>
          <w:rFonts w:ascii="Bodo_uzb" w:hAnsi="Bodo_uzb"/>
          <w:sz w:val="28"/>
        </w:rPr>
        <w:t>либ чиқиши;</w:t>
      </w:r>
    </w:p>
    <w:p w:rsidR="008B09BA" w:rsidRDefault="008B09BA" w:rsidP="008B09BA">
      <w:pPr>
        <w:numPr>
          <w:ilvl w:val="0"/>
          <w:numId w:val="5"/>
        </w:numPr>
        <w:tabs>
          <w:tab w:val="clear" w:pos="1211"/>
          <w:tab w:val="num" w:pos="900"/>
          <w:tab w:val="left" w:pos="1260"/>
        </w:tabs>
        <w:ind w:left="0" w:firstLine="720"/>
        <w:jc w:val="both"/>
        <w:rPr>
          <w:rFonts w:ascii="Bodo_uzb" w:hAnsi="Bodo_uzb"/>
          <w:sz w:val="28"/>
        </w:rPr>
      </w:pPr>
      <w:r>
        <w:rPr>
          <w:rFonts w:ascii="Bodo_uzb" w:hAnsi="Bodo_uzb"/>
          <w:sz w:val="28"/>
        </w:rPr>
        <w:t>комбинацияланган кучланиш.</w:t>
      </w:r>
    </w:p>
    <w:p w:rsidR="008B09BA" w:rsidRPr="006E69F9" w:rsidRDefault="008B09BA" w:rsidP="008B09BA">
      <w:pPr>
        <w:tabs>
          <w:tab w:val="left" w:pos="1260"/>
        </w:tabs>
        <w:ind w:firstLine="720"/>
        <w:jc w:val="both"/>
        <w:rPr>
          <w:rFonts w:ascii="Bodo_uzb" w:hAnsi="Bodo_uzb"/>
          <w:sz w:val="28"/>
        </w:rPr>
      </w:pPr>
      <w:r w:rsidRPr="006E69F9">
        <w:rPr>
          <w:rFonts w:ascii="Bodo_uzb" w:hAnsi="Bodo_uzb"/>
          <w:sz w:val="28"/>
        </w:rPr>
        <w:t xml:space="preserve">Сотиш фойдалилигини ошириш учун харажатларни </w:t>
      </w:r>
      <w:r>
        <w:rPr>
          <w:rFonts w:ascii="Bodo_uzb" w:hAnsi="Bodo_uzb"/>
          <w:sz w:val="28"/>
        </w:rPr>
        <w:t>қ</w:t>
      </w:r>
      <w:r w:rsidRPr="006E69F9">
        <w:rPr>
          <w:rFonts w:ascii="Bodo_uzb" w:hAnsi="Bodo_uzb"/>
          <w:sz w:val="28"/>
        </w:rPr>
        <w:t>ис</w:t>
      </w:r>
      <w:r>
        <w:rPr>
          <w:rFonts w:ascii="Bodo_uzb" w:hAnsi="Bodo_uzb"/>
          <w:sz w:val="28"/>
        </w:rPr>
        <w:t>қ</w:t>
      </w:r>
      <w:r w:rsidRPr="006E69F9">
        <w:rPr>
          <w:rFonts w:ascii="Bodo_uzb" w:hAnsi="Bodo_uzb"/>
          <w:sz w:val="28"/>
        </w:rPr>
        <w:t xml:space="preserve">артириш зарур. Штатни </w:t>
      </w:r>
      <w:r>
        <w:rPr>
          <w:rFonts w:ascii="Bodo_uzb" w:hAnsi="Bodo_uzb"/>
          <w:sz w:val="28"/>
        </w:rPr>
        <w:t>қ</w:t>
      </w:r>
      <w:r w:rsidRPr="006E69F9">
        <w:rPr>
          <w:rFonts w:ascii="Bodo_uzb" w:hAnsi="Bodo_uzb"/>
          <w:sz w:val="28"/>
        </w:rPr>
        <w:t>ис</w:t>
      </w:r>
      <w:r>
        <w:rPr>
          <w:rFonts w:ascii="Bodo_uzb" w:hAnsi="Bodo_uzb"/>
          <w:sz w:val="28"/>
        </w:rPr>
        <w:t>қ</w:t>
      </w:r>
      <w:r w:rsidRPr="006E69F9">
        <w:rPr>
          <w:rFonts w:ascii="Bodo_uzb" w:hAnsi="Bodo_uzb"/>
          <w:sz w:val="28"/>
        </w:rPr>
        <w:t>артириш, инвеститцияни т</w:t>
      </w:r>
      <w:r>
        <w:rPr>
          <w:rFonts w:ascii="Bodo_uzb" w:hAnsi="Bodo_uzb"/>
          <w:sz w:val="28"/>
        </w:rPr>
        <w:t>ў</w:t>
      </w:r>
      <w:r w:rsidRPr="006E69F9">
        <w:rPr>
          <w:rFonts w:ascii="Bodo_uzb" w:hAnsi="Bodo_uzb"/>
          <w:sz w:val="28"/>
        </w:rPr>
        <w:t>хтатиш каби б</w:t>
      </w:r>
      <w:r>
        <w:rPr>
          <w:rFonts w:ascii="Bodo_uzb" w:hAnsi="Bodo_uzb"/>
          <w:sz w:val="28"/>
        </w:rPr>
        <w:t>ў</w:t>
      </w:r>
      <w:r w:rsidRPr="006E69F9">
        <w:rPr>
          <w:rFonts w:ascii="Bodo_uzb" w:hAnsi="Bodo_uzb"/>
          <w:sz w:val="28"/>
        </w:rPr>
        <w:t>лган х</w:t>
      </w:r>
      <w:r w:rsidRPr="006E69F9">
        <w:rPr>
          <w:rFonts w:ascii="Bodo_uzb" w:hAnsi="Bodo_uzb"/>
          <w:sz w:val="28"/>
        </w:rPr>
        <w:t>а</w:t>
      </w:r>
      <w:r w:rsidRPr="006E69F9">
        <w:rPr>
          <w:rFonts w:ascii="Bodo_uzb" w:hAnsi="Bodo_uzb"/>
          <w:sz w:val="28"/>
        </w:rPr>
        <w:t xml:space="preserve">ражатларни </w:t>
      </w:r>
      <w:r>
        <w:rPr>
          <w:rFonts w:ascii="Bodo_uzb" w:hAnsi="Bodo_uzb"/>
          <w:sz w:val="28"/>
        </w:rPr>
        <w:t>қ</w:t>
      </w:r>
      <w:r w:rsidRPr="006E69F9">
        <w:rPr>
          <w:rFonts w:ascii="Bodo_uzb" w:hAnsi="Bodo_uzb"/>
          <w:sz w:val="28"/>
        </w:rPr>
        <w:t>ис</w:t>
      </w:r>
      <w:r>
        <w:rPr>
          <w:rFonts w:ascii="Bodo_uzb" w:hAnsi="Bodo_uzb"/>
          <w:sz w:val="28"/>
        </w:rPr>
        <w:t>қ</w:t>
      </w:r>
      <w:r w:rsidRPr="006E69F9">
        <w:rPr>
          <w:rFonts w:ascii="Bodo_uzb" w:hAnsi="Bodo_uzb"/>
          <w:sz w:val="28"/>
        </w:rPr>
        <w:t>артириш б</w:t>
      </w:r>
      <w:r>
        <w:rPr>
          <w:rFonts w:ascii="Bodo_uzb" w:hAnsi="Bodo_uzb"/>
          <w:sz w:val="28"/>
        </w:rPr>
        <w:t>ў</w:t>
      </w:r>
      <w:r w:rsidRPr="006E69F9">
        <w:rPr>
          <w:rFonts w:ascii="Bodo_uzb" w:hAnsi="Bodo_uzb"/>
          <w:sz w:val="28"/>
        </w:rPr>
        <w:t>йича оддий тадбирлардан таш</w:t>
      </w:r>
      <w:r>
        <w:rPr>
          <w:rFonts w:ascii="Bodo_uzb" w:hAnsi="Bodo_uzb"/>
          <w:sz w:val="28"/>
        </w:rPr>
        <w:t>қ</w:t>
      </w:r>
      <w:r w:rsidRPr="006E69F9">
        <w:rPr>
          <w:rFonts w:ascii="Bodo_uzb" w:hAnsi="Bodo_uzb"/>
          <w:sz w:val="28"/>
        </w:rPr>
        <w:t>ари, тезкор ресурсларни сарфлашда пухта назоратни ташкил этиш лозим.</w:t>
      </w:r>
    </w:p>
    <w:p w:rsidR="008B09BA" w:rsidRDefault="008B09BA" w:rsidP="008B09BA">
      <w:pPr>
        <w:tabs>
          <w:tab w:val="left" w:pos="1260"/>
        </w:tabs>
        <w:ind w:firstLine="720"/>
        <w:jc w:val="both"/>
        <w:rPr>
          <w:rFonts w:ascii="Bodo_uzb" w:hAnsi="Bodo_uzb"/>
          <w:sz w:val="28"/>
        </w:rPr>
      </w:pPr>
      <w:r>
        <w:rPr>
          <w:rFonts w:ascii="Bodo_uzb" w:hAnsi="Bodo_uzb"/>
          <w:sz w:val="28"/>
        </w:rPr>
        <w:t>Ялпи даромадни кўпайтириш кризис ҳолатда айниқса зарур бўлган тўлов масаласини ечишда йўл очиб беради. У нархлар пасайиши ёки ошиши ёрдамида амалга ошиши мумкин (нарх талабининг эластиклигига қараб); кўт</w:t>
      </w:r>
      <w:r>
        <w:rPr>
          <w:rFonts w:ascii="Bodo_uzb" w:hAnsi="Bodo_uzb"/>
          <w:sz w:val="28"/>
        </w:rPr>
        <w:t>а</w:t>
      </w:r>
      <w:r>
        <w:rPr>
          <w:rFonts w:ascii="Bodo_uzb" w:hAnsi="Bodo_uzb"/>
          <w:sz w:val="28"/>
        </w:rPr>
        <w:t>рилиши бўйича кучланишни кучайтириш, савдо ходимларини қўшимча жалб қилиш ва ҳоказо.</w:t>
      </w:r>
    </w:p>
    <w:p w:rsidR="008B09BA" w:rsidRDefault="008B09BA" w:rsidP="008B09BA">
      <w:pPr>
        <w:tabs>
          <w:tab w:val="left" w:pos="1260"/>
        </w:tabs>
        <w:ind w:firstLine="720"/>
        <w:jc w:val="both"/>
        <w:rPr>
          <w:rFonts w:ascii="Bodo_uzb" w:hAnsi="Bodo_uzb"/>
          <w:sz w:val="28"/>
        </w:rPr>
      </w:pPr>
      <w:r>
        <w:rPr>
          <w:rFonts w:ascii="Bodo_uzb" w:hAnsi="Bodo_uzb"/>
          <w:sz w:val="28"/>
        </w:rPr>
        <w:t>Бизнес соҳасини сотиш маълум бизнес соҳаларини сақлаш учун молиявий ресурслар талаб қилинса ва портфель актив қисмини сотиш имконияти туғилганда жуда зарур бўлади. Масалан, жиҳозлар, бино, патентлар, заҳира ва ҳоказо.</w:t>
      </w:r>
    </w:p>
    <w:p w:rsidR="008B09BA" w:rsidRDefault="008B09BA" w:rsidP="008B09BA">
      <w:pPr>
        <w:tabs>
          <w:tab w:val="left" w:pos="1260"/>
        </w:tabs>
        <w:ind w:firstLine="720"/>
        <w:jc w:val="both"/>
        <w:rPr>
          <w:rFonts w:ascii="Bodo_uzb" w:hAnsi="Bodo_uzb"/>
          <w:sz w:val="28"/>
        </w:rPr>
      </w:pPr>
      <w:r>
        <w:rPr>
          <w:rFonts w:ascii="Bodo_uzb" w:hAnsi="Bodo_uzb"/>
          <w:sz w:val="28"/>
        </w:rPr>
        <w:t>Глобал иқтисод стратегиясини амалга оширишда, айниқса, кўп йўл қўйиладиган хато унинг кечикиб қўлланилишидир.</w:t>
      </w:r>
    </w:p>
    <w:p w:rsidR="008B09BA" w:rsidRDefault="008B09BA" w:rsidP="008B09BA">
      <w:pPr>
        <w:numPr>
          <w:ilvl w:val="0"/>
          <w:numId w:val="1"/>
        </w:numPr>
        <w:tabs>
          <w:tab w:val="left" w:pos="1260"/>
        </w:tabs>
        <w:ind w:left="0" w:firstLine="720"/>
        <w:jc w:val="both"/>
        <w:rPr>
          <w:rFonts w:ascii="Bodo_uzb" w:hAnsi="Bodo_uzb"/>
          <w:sz w:val="28"/>
        </w:rPr>
      </w:pPr>
      <w:r>
        <w:rPr>
          <w:rFonts w:ascii="Bodo_uzb" w:hAnsi="Bodo_uzb"/>
          <w:sz w:val="28"/>
        </w:rPr>
        <w:t>Тармоқнинг мавжудлик жараёни товар сингари бир қанча босқичлардан иборат: ёшлик (юзага келиш), ўсиш, ўсишнинг секинлашуви, балоғат ва кекса</w:t>
      </w:r>
      <w:r>
        <w:rPr>
          <w:rFonts w:ascii="Bodo_uzb" w:hAnsi="Bodo_uzb"/>
          <w:sz w:val="28"/>
        </w:rPr>
        <w:t>й</w:t>
      </w:r>
      <w:r>
        <w:rPr>
          <w:rFonts w:ascii="Bodo_uzb" w:hAnsi="Bodo_uzb"/>
          <w:sz w:val="28"/>
        </w:rPr>
        <w:t>иш.</w:t>
      </w:r>
    </w:p>
    <w:p w:rsidR="008B09BA" w:rsidRDefault="008B09BA" w:rsidP="008B09BA">
      <w:pPr>
        <w:tabs>
          <w:tab w:val="left" w:pos="1260"/>
        </w:tabs>
        <w:ind w:firstLine="720"/>
        <w:jc w:val="both"/>
        <w:rPr>
          <w:rFonts w:ascii="Bodo_uzb" w:hAnsi="Bodo_uzb"/>
          <w:sz w:val="28"/>
        </w:rPr>
      </w:pPr>
      <w:r>
        <w:rPr>
          <w:rFonts w:ascii="Bodo_uzb" w:hAnsi="Bodo_uzb"/>
          <w:sz w:val="28"/>
        </w:rPr>
        <w:t>Ёшлик босқичида «ўйин қоидаси» тузилиши тугамади, яъни қонунийлик бўйича ишлайдиган тармоқлар. Новаторлик ташкилотлари ишлаб чиқариш технологик ноу–хау лар пухта ҳимоя қилинади. Кириш тўсиқлари нисбатан паст, шунинг учун тармоққа ҳам йирик ва кичик ташкилотлар кириши му</w:t>
      </w:r>
      <w:r>
        <w:rPr>
          <w:rFonts w:ascii="Bodo_uzb" w:hAnsi="Bodo_uzb"/>
          <w:sz w:val="28"/>
        </w:rPr>
        <w:t>м</w:t>
      </w:r>
      <w:r>
        <w:rPr>
          <w:rFonts w:ascii="Bodo_uzb" w:hAnsi="Bodo_uzb"/>
          <w:sz w:val="28"/>
        </w:rPr>
        <w:t>кин. Ҳажм сегменлари тузилиши, ўсиш суръати ва бошқалар каби бозор п</w:t>
      </w:r>
      <w:r>
        <w:rPr>
          <w:rFonts w:ascii="Bodo_uzb" w:hAnsi="Bodo_uzb"/>
          <w:sz w:val="28"/>
        </w:rPr>
        <w:t>а</w:t>
      </w:r>
      <w:r>
        <w:rPr>
          <w:rFonts w:ascii="Bodo_uzb" w:hAnsi="Bodo_uzb"/>
          <w:sz w:val="28"/>
        </w:rPr>
        <w:t>раметрлари, фақат эксперт усуллари орқали баҳоланиши мумкин. Истеъмо</w:t>
      </w:r>
      <w:r>
        <w:rPr>
          <w:rFonts w:ascii="Bodo_uzb" w:hAnsi="Bodo_uzb"/>
          <w:sz w:val="28"/>
        </w:rPr>
        <w:t>л</w:t>
      </w:r>
      <w:r>
        <w:rPr>
          <w:rFonts w:ascii="Bodo_uzb" w:hAnsi="Bodo_uzb"/>
          <w:sz w:val="28"/>
        </w:rPr>
        <w:t>чиларнинг у ёки бу технологиялар самарадорлигини афзал кўришига нисбатан ноаниқлик мавжуд. Стандартлар йўқлигидан турли ташкилотлар, технология кўтарилиш ва сотиш соҳаларида «ўз йўли»ни топишга ўринади. Натижалар кўлами ва ўзлаштиришни иқтисод қилишга эришилмайди. Хомашё ва тўлд</w:t>
      </w:r>
      <w:r>
        <w:rPr>
          <w:rFonts w:ascii="Bodo_uzb" w:hAnsi="Bodo_uzb"/>
          <w:sz w:val="28"/>
        </w:rPr>
        <w:t>и</w:t>
      </w:r>
      <w:r>
        <w:rPr>
          <w:rFonts w:ascii="Bodo_uzb" w:hAnsi="Bodo_uzb"/>
          <w:sz w:val="28"/>
        </w:rPr>
        <w:t>рувчилар билан таъминлашда мураккабликларнинг пайдо бўлиш эҳтимоли ка</w:t>
      </w:r>
      <w:r>
        <w:rPr>
          <w:rFonts w:ascii="Bodo_uzb" w:hAnsi="Bodo_uzb"/>
          <w:sz w:val="28"/>
        </w:rPr>
        <w:t>т</w:t>
      </w:r>
      <w:r>
        <w:rPr>
          <w:rFonts w:ascii="Bodo_uzb" w:hAnsi="Bodo_uzb"/>
          <w:sz w:val="28"/>
        </w:rPr>
        <w:t xml:space="preserve">та. Истеъмолчилар, янада </w:t>
      </w:r>
      <w:r>
        <w:rPr>
          <w:rFonts w:ascii="Bodo_uzb" w:hAnsi="Bodo_uzb"/>
          <w:sz w:val="28"/>
        </w:rPr>
        <w:lastRenderedPageBreak/>
        <w:t>такомиллашган моделларнинг пайдо бўлишини ҳам кутиши ва сотиб олишни амалга ошириш пайтини кечикт</w:t>
      </w:r>
      <w:r>
        <w:rPr>
          <w:rFonts w:ascii="Bodo_uzb" w:hAnsi="Bodo_uzb"/>
          <w:sz w:val="28"/>
        </w:rPr>
        <w:t>и</w:t>
      </w:r>
      <w:r>
        <w:rPr>
          <w:rFonts w:ascii="Bodo_uzb" w:hAnsi="Bodo_uzb"/>
          <w:sz w:val="28"/>
        </w:rPr>
        <w:t>риш мумкин.</w:t>
      </w:r>
    </w:p>
    <w:p w:rsidR="008B09BA" w:rsidRDefault="008B09BA" w:rsidP="008B09BA">
      <w:pPr>
        <w:tabs>
          <w:tab w:val="left" w:pos="1260"/>
        </w:tabs>
        <w:ind w:firstLine="720"/>
        <w:jc w:val="both"/>
        <w:rPr>
          <w:rFonts w:ascii="Bodo_uzb" w:hAnsi="Bodo_uzb"/>
          <w:sz w:val="28"/>
        </w:rPr>
      </w:pPr>
      <w:r>
        <w:rPr>
          <w:rFonts w:ascii="Bodo_uzb" w:hAnsi="Bodo_uzb"/>
          <w:sz w:val="28"/>
        </w:rPr>
        <w:t>Ёш тармоқларда ўз ҳаракатини бошлаган ташкилотлар олдида икки з</w:t>
      </w:r>
      <w:r>
        <w:rPr>
          <w:rFonts w:ascii="Bodo_uzb" w:hAnsi="Bodo_uzb"/>
          <w:sz w:val="28"/>
        </w:rPr>
        <w:t>а</w:t>
      </w:r>
      <w:r>
        <w:rPr>
          <w:rFonts w:ascii="Bodo_uzb" w:hAnsi="Bodo_uzb"/>
          <w:sz w:val="28"/>
        </w:rPr>
        <w:t>рур муаммо туради: ишлаб чиқариш ва сотиш учун зарур ресурсларга йўл олиш ва рақобат устунлигининг тузилиш механи</w:t>
      </w:r>
      <w:r>
        <w:rPr>
          <w:rFonts w:ascii="Bodo_uzb" w:hAnsi="Bodo_uzb"/>
          <w:sz w:val="28"/>
        </w:rPr>
        <w:t>з</w:t>
      </w:r>
      <w:r>
        <w:rPr>
          <w:rFonts w:ascii="Bodo_uzb" w:hAnsi="Bodo_uzb"/>
          <w:sz w:val="28"/>
        </w:rPr>
        <w:t>мини аниқлаш.</w:t>
      </w:r>
    </w:p>
    <w:p w:rsidR="008B09BA" w:rsidRDefault="008B09BA" w:rsidP="008B09BA">
      <w:pPr>
        <w:tabs>
          <w:tab w:val="left" w:pos="1260"/>
        </w:tabs>
        <w:ind w:firstLine="720"/>
        <w:jc w:val="both"/>
        <w:rPr>
          <w:rFonts w:ascii="Bodo_uzb" w:hAnsi="Bodo_uzb"/>
          <w:sz w:val="28"/>
        </w:rPr>
      </w:pPr>
      <w:r>
        <w:rPr>
          <w:rFonts w:ascii="Bodo_uzb" w:hAnsi="Bodo_uzb"/>
          <w:sz w:val="28"/>
        </w:rPr>
        <w:t>Ёш тармоқларда ҳаракат қилаётган фирмалар тажрибасининг таҳлили қуйидаги мулоҳазаларни юритишга йўл очиб б</w:t>
      </w:r>
      <w:r>
        <w:rPr>
          <w:rFonts w:ascii="Bodo_uzb" w:hAnsi="Bodo_uzb"/>
          <w:sz w:val="28"/>
        </w:rPr>
        <w:t>е</w:t>
      </w:r>
      <w:r>
        <w:rPr>
          <w:rFonts w:ascii="Bodo_uzb" w:hAnsi="Bodo_uzb"/>
          <w:sz w:val="28"/>
        </w:rPr>
        <w:t>ради:</w:t>
      </w:r>
    </w:p>
    <w:p w:rsidR="008B09BA" w:rsidRDefault="008B09BA" w:rsidP="008B09BA">
      <w:pPr>
        <w:tabs>
          <w:tab w:val="left" w:pos="1260"/>
        </w:tabs>
        <w:ind w:firstLine="720"/>
        <w:jc w:val="both"/>
        <w:rPr>
          <w:rFonts w:ascii="Bodo_uzb" w:hAnsi="Bodo_uzb"/>
          <w:sz w:val="28"/>
        </w:rPr>
      </w:pPr>
      <w:r>
        <w:rPr>
          <w:rFonts w:ascii="Bodo_uzb" w:hAnsi="Bodo_uzb"/>
          <w:sz w:val="28"/>
        </w:rPr>
        <w:t>Рақобат устунлигини яратишнинг энг қулай стратегиясини танлаган та</w:t>
      </w:r>
      <w:r>
        <w:rPr>
          <w:rFonts w:ascii="Bodo_uzb" w:hAnsi="Bodo_uzb"/>
          <w:sz w:val="28"/>
        </w:rPr>
        <w:t>ш</w:t>
      </w:r>
      <w:r>
        <w:rPr>
          <w:rFonts w:ascii="Bodo_uzb" w:hAnsi="Bodo_uzb"/>
          <w:sz w:val="28"/>
        </w:rPr>
        <w:t>килот, эргашувчилар олдидан унга устунлик берувчи, биринчи асос солган мақомга эга бўлади.</w:t>
      </w:r>
    </w:p>
    <w:p w:rsidR="008B09BA" w:rsidRDefault="008B09BA" w:rsidP="008B09BA">
      <w:pPr>
        <w:tabs>
          <w:tab w:val="left" w:pos="1260"/>
        </w:tabs>
        <w:ind w:firstLine="720"/>
        <w:jc w:val="both"/>
        <w:rPr>
          <w:rFonts w:ascii="Bodo_uzb" w:hAnsi="Bodo_uzb"/>
          <w:sz w:val="28"/>
        </w:rPr>
      </w:pPr>
      <w:r>
        <w:rPr>
          <w:rFonts w:ascii="Bodo_uzb" w:hAnsi="Bodo_uzb"/>
          <w:sz w:val="28"/>
        </w:rPr>
        <w:t>Ташкилотлар кўп сиғимли ўрта статистик истеъмол чуқурлигини қамраб олишга интилади, чунки унга хизмат кўрсатиш, натижа кўлами ҳисобидан харажатларнинг пасайишига имкон беради; бунда бундай чуқурликнинг ўрна</w:t>
      </w:r>
      <w:r>
        <w:rPr>
          <w:rFonts w:ascii="Bodo_uzb" w:hAnsi="Bodo_uzb"/>
          <w:sz w:val="28"/>
        </w:rPr>
        <w:t>ш</w:t>
      </w:r>
      <w:r>
        <w:rPr>
          <w:rFonts w:ascii="Bodo_uzb" w:hAnsi="Bodo_uzb"/>
          <w:sz w:val="28"/>
        </w:rPr>
        <w:t>ган жойини башорат қилиш соҳасида хато қилишга йўл қўйиб бўлмайди, чунки, ишлаб чиқариш воситалари инвестицияларида хавф айниқса катт</w:t>
      </w:r>
      <w:r>
        <w:rPr>
          <w:rFonts w:ascii="Bodo_uzb" w:hAnsi="Bodo_uzb"/>
          <w:sz w:val="28"/>
        </w:rPr>
        <w:t>а</w:t>
      </w:r>
      <w:r>
        <w:rPr>
          <w:rFonts w:ascii="Bodo_uzb" w:hAnsi="Bodo_uzb"/>
          <w:sz w:val="28"/>
        </w:rPr>
        <w:t>.</w:t>
      </w:r>
    </w:p>
    <w:p w:rsidR="008B09BA" w:rsidRDefault="008B09BA" w:rsidP="008B09BA">
      <w:pPr>
        <w:tabs>
          <w:tab w:val="left" w:pos="1260"/>
        </w:tabs>
        <w:ind w:firstLine="720"/>
        <w:jc w:val="both"/>
        <w:rPr>
          <w:rFonts w:ascii="Bodo_uzb" w:hAnsi="Bodo_uzb"/>
          <w:sz w:val="28"/>
        </w:rPr>
      </w:pPr>
      <w:r>
        <w:rPr>
          <w:rFonts w:ascii="Bodo_uzb" w:hAnsi="Bodo_uzb"/>
          <w:sz w:val="28"/>
        </w:rPr>
        <w:t>Ташкилотлар аввал, фирма савдо марказининг (бренду) пайдо бўлишига, алоҳида эътибор қаратилади.</w:t>
      </w:r>
    </w:p>
    <w:p w:rsidR="008B09BA" w:rsidRDefault="008B09BA" w:rsidP="008B09BA">
      <w:pPr>
        <w:tabs>
          <w:tab w:val="left" w:pos="1260"/>
        </w:tabs>
        <w:ind w:firstLine="720"/>
        <w:jc w:val="both"/>
        <w:rPr>
          <w:rFonts w:ascii="Bodo_uzb" w:hAnsi="Bodo_uzb"/>
          <w:sz w:val="28"/>
        </w:rPr>
      </w:pPr>
      <w:r>
        <w:rPr>
          <w:rFonts w:ascii="Bodo_uzb" w:hAnsi="Bodo_uzb"/>
          <w:sz w:val="28"/>
        </w:rPr>
        <w:t>Ўсиш босқичида рақобат кураши асосан бозор улушининг катталиги т</w:t>
      </w:r>
      <w:r>
        <w:rPr>
          <w:rFonts w:ascii="Bodo_uzb" w:hAnsi="Bodo_uzb"/>
          <w:sz w:val="28"/>
        </w:rPr>
        <w:t>у</w:t>
      </w:r>
      <w:r>
        <w:rPr>
          <w:rFonts w:ascii="Bodo_uzb" w:hAnsi="Bodo_uzb"/>
          <w:sz w:val="28"/>
        </w:rPr>
        <w:t>файли олиб борилади. Айтиш мумкинки, бозор ҳажмининг маълум ўсиш суръатида тармоқ тизим сифатида барқарор бўлмайди, яъни мувозанатсизлик ҳолатида бўлади. Унча кўп бўлмаган ташқи, ички норозиликка тизимлар параметрларига маълум ўзгаришларни чақириши му</w:t>
      </w:r>
      <w:r>
        <w:rPr>
          <w:rFonts w:ascii="Bodo_uzb" w:hAnsi="Bodo_uzb"/>
          <w:sz w:val="28"/>
        </w:rPr>
        <w:t>м</w:t>
      </w:r>
      <w:r>
        <w:rPr>
          <w:rFonts w:ascii="Bodo_uzb" w:hAnsi="Bodo_uzb"/>
          <w:sz w:val="28"/>
        </w:rPr>
        <w:t>кин.</w:t>
      </w:r>
    </w:p>
    <w:p w:rsidR="008B09BA" w:rsidRDefault="008B09BA" w:rsidP="008B09BA">
      <w:pPr>
        <w:tabs>
          <w:tab w:val="left" w:pos="1260"/>
        </w:tabs>
        <w:ind w:firstLine="720"/>
        <w:jc w:val="both"/>
        <w:rPr>
          <w:rFonts w:ascii="Bodo_uzb" w:hAnsi="Bodo_uzb"/>
          <w:sz w:val="28"/>
        </w:rPr>
      </w:pPr>
      <w:r>
        <w:rPr>
          <w:rFonts w:ascii="Bodo_uzb" w:hAnsi="Bodo_uzb"/>
          <w:sz w:val="28"/>
        </w:rPr>
        <w:t>Бу босқичда, бир хил режалаштириш вазифаси асосий ҳисобланади. Агар ташкилот истиқболли талабга етарлича баҳо бермаса, уни қондира олмайди ва бозор улушини йўқотади. Агарда уни ташкилот қайта баҳоласа ва ортиқча ишлаб чиқариш қувватларини яратса, у самарасиз инвестициялардан келиб чиққан муваффақиятсизликка учраши мумкин. Ишлаб чиқариш қувватларининг иш билан таъминланиши, айниқса, таъсирчан бўлган та</w:t>
      </w:r>
      <w:r>
        <w:rPr>
          <w:rFonts w:ascii="Bodo_uzb" w:hAnsi="Bodo_uzb"/>
          <w:sz w:val="28"/>
        </w:rPr>
        <w:t>р</w:t>
      </w:r>
      <w:r>
        <w:rPr>
          <w:rFonts w:ascii="Bodo_uzb" w:hAnsi="Bodo_uzb"/>
          <w:sz w:val="28"/>
        </w:rPr>
        <w:t>моқлар учун жуда зарурдир.</w:t>
      </w:r>
    </w:p>
    <w:p w:rsidR="008B09BA" w:rsidRDefault="008B09BA" w:rsidP="008B09BA">
      <w:pPr>
        <w:tabs>
          <w:tab w:val="left" w:pos="1260"/>
        </w:tabs>
        <w:ind w:firstLine="720"/>
        <w:jc w:val="both"/>
        <w:rPr>
          <w:rFonts w:ascii="Bodo_uzb" w:hAnsi="Bodo_uzb"/>
          <w:sz w:val="28"/>
        </w:rPr>
      </w:pPr>
      <w:r>
        <w:rPr>
          <w:rFonts w:ascii="Bodo_uzb" w:hAnsi="Bodo_uzb"/>
          <w:sz w:val="28"/>
        </w:rPr>
        <w:t>Айнан шу босқичда, «ташкилот-таъминловчи» ва «ташкилот-истеъмолчи» боғланишининг пайдо бўлиш жараёни рўй беради, бунда таъминловчиларнинг рақобат кучи етарли даражада, чунки айнан улар тармоқ ташкилотларидан бирининг ютуғини ва бошқасининг мағлубиятини аниқлаши мумкин. Шунинг учун ўзаро ишонч ва икки томонлама фойдага таянган, узоқ муддатли пухта муносабатларни шакллантириш лозим. Юз бериши мумкин бўлган ҳарака</w:t>
      </w:r>
      <w:r>
        <w:rPr>
          <w:rFonts w:ascii="Bodo_uzb" w:hAnsi="Bodo_uzb"/>
          <w:sz w:val="28"/>
        </w:rPr>
        <w:t>т</w:t>
      </w:r>
      <w:r>
        <w:rPr>
          <w:rFonts w:ascii="Bodo_uzb" w:hAnsi="Bodo_uzb"/>
          <w:sz w:val="28"/>
        </w:rPr>
        <w:t>лар - таъминловчилар ва истеъмолчилар билан, улар учун фойдали шароитла</w:t>
      </w:r>
      <w:r>
        <w:rPr>
          <w:rFonts w:ascii="Bodo_uzb" w:hAnsi="Bodo_uzb"/>
          <w:sz w:val="28"/>
        </w:rPr>
        <w:t>р</w:t>
      </w:r>
      <w:r>
        <w:rPr>
          <w:rFonts w:ascii="Bodo_uzb" w:hAnsi="Bodo_uzb"/>
          <w:sz w:val="28"/>
        </w:rPr>
        <w:t>да эксклюзив бўлиши мумкин бўлган, узоқ муддатли шартном</w:t>
      </w:r>
      <w:r>
        <w:rPr>
          <w:rFonts w:ascii="Bodo_uzb" w:hAnsi="Bodo_uzb"/>
          <w:sz w:val="28"/>
        </w:rPr>
        <w:t>а</w:t>
      </w:r>
      <w:r>
        <w:rPr>
          <w:rFonts w:ascii="Bodo_uzb" w:hAnsi="Bodo_uzb"/>
          <w:sz w:val="28"/>
        </w:rPr>
        <w:t>лар тузишдир.</w:t>
      </w:r>
    </w:p>
    <w:p w:rsidR="008B09BA" w:rsidRDefault="008B09BA" w:rsidP="008B09BA">
      <w:pPr>
        <w:tabs>
          <w:tab w:val="left" w:pos="1260"/>
        </w:tabs>
        <w:ind w:firstLine="720"/>
        <w:jc w:val="both"/>
        <w:rPr>
          <w:rFonts w:ascii="Bodo_uzb" w:hAnsi="Bodo_uzb"/>
          <w:sz w:val="28"/>
        </w:rPr>
      </w:pPr>
      <w:r>
        <w:rPr>
          <w:rFonts w:ascii="Bodo_uzb" w:hAnsi="Bodo_uzb"/>
          <w:sz w:val="28"/>
        </w:rPr>
        <w:lastRenderedPageBreak/>
        <w:t>Бу босқичда рақобат устунлигини сақлашда технологияларни такоми</w:t>
      </w:r>
      <w:r>
        <w:rPr>
          <w:rFonts w:ascii="Bodo_uzb" w:hAnsi="Bodo_uzb"/>
          <w:sz w:val="28"/>
        </w:rPr>
        <w:t>л</w:t>
      </w:r>
      <w:r>
        <w:rPr>
          <w:rFonts w:ascii="Bodo_uzb" w:hAnsi="Bodo_uzb"/>
          <w:sz w:val="28"/>
        </w:rPr>
        <w:t>лаштириш, янги товарлар яратиш, хотиржамлик ва зарур кучланишларнинг йўқлиги тўсиқ бўлади.</w:t>
      </w:r>
    </w:p>
    <w:p w:rsidR="008B09BA" w:rsidRDefault="008B09BA" w:rsidP="008B09BA">
      <w:pPr>
        <w:tabs>
          <w:tab w:val="left" w:pos="1260"/>
        </w:tabs>
        <w:ind w:firstLine="720"/>
        <w:jc w:val="both"/>
        <w:rPr>
          <w:rFonts w:ascii="Bodo_uzb" w:hAnsi="Bodo_uzb"/>
          <w:sz w:val="28"/>
        </w:rPr>
      </w:pPr>
      <w:r>
        <w:rPr>
          <w:rFonts w:ascii="Bodo_uzb" w:hAnsi="Bodo_uzb"/>
          <w:sz w:val="28"/>
        </w:rPr>
        <w:t>Ташкилот, кўлам натижалари ва ўзлаштириш манфаатларидан фойдал</w:t>
      </w:r>
      <w:r>
        <w:rPr>
          <w:rFonts w:ascii="Bodo_uzb" w:hAnsi="Bodo_uzb"/>
          <w:sz w:val="28"/>
        </w:rPr>
        <w:t>а</w:t>
      </w:r>
      <w:r>
        <w:rPr>
          <w:rFonts w:ascii="Bodo_uzb" w:hAnsi="Bodo_uzb"/>
          <w:sz w:val="28"/>
        </w:rPr>
        <w:t>нишга шошилиши, зарур таъминловчилар билан муносабатларни мустаҳка</w:t>
      </w:r>
      <w:r>
        <w:rPr>
          <w:rFonts w:ascii="Bodo_uzb" w:hAnsi="Bodo_uzb"/>
          <w:sz w:val="28"/>
        </w:rPr>
        <w:t>м</w:t>
      </w:r>
      <w:r>
        <w:rPr>
          <w:rFonts w:ascii="Bodo_uzb" w:hAnsi="Bodo_uzb"/>
          <w:sz w:val="28"/>
        </w:rPr>
        <w:t>лашга интилиши, сотиш тармоғини фаол ривожлантириши, истеъмолчила</w:t>
      </w:r>
      <w:r>
        <w:rPr>
          <w:rFonts w:ascii="Bodo_uzb" w:hAnsi="Bodo_uzb"/>
          <w:sz w:val="28"/>
        </w:rPr>
        <w:t>р</w:t>
      </w:r>
      <w:r>
        <w:rPr>
          <w:rFonts w:ascii="Bodo_uzb" w:hAnsi="Bodo_uzb"/>
          <w:sz w:val="28"/>
        </w:rPr>
        <w:t>нинг янги сегментларини қидиришга киришиши, янги географик ҳудудларни ўзла</w:t>
      </w:r>
      <w:r>
        <w:rPr>
          <w:rFonts w:ascii="Bodo_uzb" w:hAnsi="Bodo_uzb"/>
          <w:sz w:val="28"/>
        </w:rPr>
        <w:t>ш</w:t>
      </w:r>
      <w:r>
        <w:rPr>
          <w:rFonts w:ascii="Bodo_uzb" w:hAnsi="Bodo_uzb"/>
          <w:sz w:val="28"/>
        </w:rPr>
        <w:t>тириши керак. У ҳар доим кучли рақобатчиларнинг катта имкониятлар билан кириши эҳтимоли ҳақида э</w:t>
      </w:r>
      <w:r>
        <w:rPr>
          <w:rFonts w:ascii="Bodo_uzb" w:hAnsi="Bodo_uzb"/>
          <w:sz w:val="28"/>
        </w:rPr>
        <w:t>с</w:t>
      </w:r>
      <w:r>
        <w:rPr>
          <w:rFonts w:ascii="Bodo_uzb" w:hAnsi="Bodo_uzb"/>
          <w:sz w:val="28"/>
        </w:rPr>
        <w:t>лаши лозим.</w:t>
      </w:r>
    </w:p>
    <w:p w:rsidR="008B09BA" w:rsidRDefault="008B09BA" w:rsidP="008B09BA">
      <w:pPr>
        <w:tabs>
          <w:tab w:val="left" w:pos="1260"/>
        </w:tabs>
        <w:ind w:firstLine="720"/>
        <w:jc w:val="both"/>
        <w:rPr>
          <w:rFonts w:ascii="Bodo_uzb" w:hAnsi="Bodo_uzb"/>
          <w:sz w:val="28"/>
        </w:rPr>
      </w:pPr>
      <w:r>
        <w:rPr>
          <w:rFonts w:ascii="Bodo_uzb" w:hAnsi="Bodo_uzb"/>
          <w:sz w:val="28"/>
        </w:rPr>
        <w:t>Ўсишнинг секинлашув босқичи тармоқ бозор ҳажмининг ўсиш суръати пасайиши ва рақобат табиатининг ўзгариши билан бирга содир бўлади. Та</w:t>
      </w:r>
      <w:r>
        <w:rPr>
          <w:rFonts w:ascii="Bodo_uzb" w:hAnsi="Bodo_uzb"/>
          <w:sz w:val="28"/>
        </w:rPr>
        <w:t>р</w:t>
      </w:r>
      <w:r>
        <w:rPr>
          <w:rFonts w:ascii="Bodo_uzb" w:hAnsi="Bodo_uzb"/>
          <w:sz w:val="28"/>
        </w:rPr>
        <w:t>моқ ташкилотлар эътиборни маҳсулот сифатини кўтариш, сервис хизмати кўрсатиш, рақобатнинг нарх компонентига кўчиради.</w:t>
      </w:r>
    </w:p>
    <w:p w:rsidR="008B09BA" w:rsidRDefault="008B09BA" w:rsidP="008B09BA">
      <w:pPr>
        <w:tabs>
          <w:tab w:val="left" w:pos="1260"/>
        </w:tabs>
        <w:ind w:firstLine="720"/>
        <w:jc w:val="both"/>
        <w:rPr>
          <w:rFonts w:ascii="Bodo_uzb" w:hAnsi="Bodo_uzb"/>
          <w:sz w:val="28"/>
        </w:rPr>
      </w:pPr>
      <w:r>
        <w:rPr>
          <w:rFonts w:ascii="Bodo_uzb" w:hAnsi="Bodo_uzb"/>
          <w:sz w:val="28"/>
        </w:rPr>
        <w:t>Асосан, янги истеъмолчиларни жалб қилиш жараёни етарли даражада мураккаблашганлиги туфайли, балоғат босқичида тармоқларда рақобат кескин кучаяди. Рақобат, мижозларга янада фойдали шартлар бериши ҳисоб</w:t>
      </w:r>
      <w:r>
        <w:rPr>
          <w:rFonts w:ascii="Bodo_uzb" w:hAnsi="Bodo_uzb"/>
          <w:sz w:val="28"/>
        </w:rPr>
        <w:t>и</w:t>
      </w:r>
      <w:r>
        <w:rPr>
          <w:rFonts w:ascii="Bodo_uzb" w:hAnsi="Bodo_uzb"/>
          <w:sz w:val="28"/>
        </w:rPr>
        <w:t>дан, уларни рақобатчилардан ўзига оғдириб олишга диққатини қаратади. Бу босқичда, тармоқ фойдалилигининг маълум даражада пасайиши рўй беради ва бу рақобат курашини кучайтиришга кўмаклашади.</w:t>
      </w:r>
    </w:p>
    <w:p w:rsidR="008B09BA" w:rsidRDefault="008B09BA" w:rsidP="008B09BA">
      <w:pPr>
        <w:tabs>
          <w:tab w:val="left" w:pos="1260"/>
        </w:tabs>
        <w:ind w:firstLine="720"/>
        <w:jc w:val="both"/>
        <w:rPr>
          <w:rFonts w:ascii="Bodo_uzb" w:hAnsi="Bodo_uzb"/>
          <w:sz w:val="28"/>
        </w:rPr>
      </w:pPr>
      <w:r>
        <w:rPr>
          <w:rFonts w:ascii="Bodo_uzb" w:hAnsi="Bodo_uzb"/>
          <w:sz w:val="28"/>
        </w:rPr>
        <w:t>«Кексайиш» босқичида тармоқ қуйидаги феъл-атвор хусусиятларига эга бўлади: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талабнинг пасайиши, рақобатнинг талабчанлигини ошириб, у шаклан мураккабл</w:t>
      </w:r>
      <w:r>
        <w:rPr>
          <w:rFonts w:ascii="Bodo_uzb" w:hAnsi="Bodo_uzb"/>
          <w:sz w:val="28"/>
        </w:rPr>
        <w:t>а</w:t>
      </w:r>
      <w:r>
        <w:rPr>
          <w:rFonts w:ascii="Bodo_uzb" w:hAnsi="Bodo_uzb"/>
          <w:sz w:val="28"/>
        </w:rPr>
        <w:t>шиши;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таъминловчиларнинг рақобат кучи ортиши;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рақобат курашида нарх ва сифат ролининг ошиши;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ишлаб чиқариш қувватлари ошиши билан бошқарувнинг мураккаблиги ош</w:t>
      </w:r>
      <w:r>
        <w:rPr>
          <w:rFonts w:ascii="Bodo_uzb" w:hAnsi="Bodo_uzb"/>
          <w:sz w:val="28"/>
        </w:rPr>
        <w:t>а</w:t>
      </w:r>
      <w:r>
        <w:rPr>
          <w:rFonts w:ascii="Bodo_uzb" w:hAnsi="Bodo_uzb"/>
          <w:sz w:val="28"/>
        </w:rPr>
        <w:t>ди;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халқаро рақобатнинг кучайиши;</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тармоқларда компанияларнинг сотиб олиш миқдори кўпайииш;</w:t>
      </w:r>
    </w:p>
    <w:p w:rsidR="008B09BA" w:rsidRDefault="008B09BA" w:rsidP="008B09BA">
      <w:pPr>
        <w:numPr>
          <w:ilvl w:val="0"/>
          <w:numId w:val="10"/>
        </w:numPr>
        <w:tabs>
          <w:tab w:val="clear" w:pos="1211"/>
          <w:tab w:val="num" w:pos="701"/>
          <w:tab w:val="left" w:pos="1260"/>
          <w:tab w:val="num" w:pos="1437"/>
        </w:tabs>
        <w:ind w:left="0" w:firstLine="720"/>
        <w:jc w:val="both"/>
        <w:rPr>
          <w:rFonts w:ascii="Bodo_uzb" w:hAnsi="Bodo_uzb"/>
          <w:sz w:val="28"/>
        </w:rPr>
      </w:pPr>
      <w:r>
        <w:rPr>
          <w:rFonts w:ascii="Bodo_uzb" w:hAnsi="Bodo_uzb"/>
          <w:sz w:val="28"/>
        </w:rPr>
        <w:t>тармоқларга кириш ва чиқиш кўпаяди.</w:t>
      </w:r>
    </w:p>
    <w:p w:rsidR="008B09BA" w:rsidRPr="006E69F9" w:rsidRDefault="008B09BA" w:rsidP="008B09BA">
      <w:pPr>
        <w:tabs>
          <w:tab w:val="left" w:pos="1260"/>
          <w:tab w:val="num" w:pos="1437"/>
        </w:tabs>
        <w:ind w:firstLine="720"/>
        <w:jc w:val="both"/>
        <w:rPr>
          <w:rFonts w:ascii="Bodo_uzb" w:hAnsi="Bodo_uzb"/>
          <w:sz w:val="28"/>
        </w:rPr>
      </w:pPr>
      <w:r w:rsidRPr="006E69F9">
        <w:rPr>
          <w:rFonts w:ascii="Bodo_uzb" w:hAnsi="Bodo_uzb"/>
          <w:sz w:val="28"/>
        </w:rPr>
        <w:t>Ташкилотлар бу бос</w:t>
      </w:r>
      <w:r>
        <w:rPr>
          <w:rFonts w:ascii="Bodo_uzb" w:hAnsi="Bodo_uzb"/>
          <w:sz w:val="28"/>
        </w:rPr>
        <w:t>қ</w:t>
      </w:r>
      <w:r w:rsidRPr="006E69F9">
        <w:rPr>
          <w:rFonts w:ascii="Bodo_uzb" w:hAnsi="Bodo_uzb"/>
          <w:sz w:val="28"/>
        </w:rPr>
        <w:t xml:space="preserve">ичда, аввалдан </w:t>
      </w:r>
      <w:r>
        <w:rPr>
          <w:rFonts w:ascii="Bodo_uzb" w:hAnsi="Bodo_uzb"/>
          <w:sz w:val="28"/>
        </w:rPr>
        <w:t>қў</w:t>
      </w:r>
      <w:r w:rsidRPr="006E69F9">
        <w:rPr>
          <w:rFonts w:ascii="Bodo_uzb" w:hAnsi="Bodo_uzb"/>
          <w:sz w:val="28"/>
        </w:rPr>
        <w:t>лланилган стратегияларда б</w:t>
      </w:r>
      <w:r>
        <w:rPr>
          <w:rFonts w:ascii="Bodo_uzb" w:hAnsi="Bodo_uzb"/>
          <w:sz w:val="28"/>
        </w:rPr>
        <w:t>ў</w:t>
      </w:r>
      <w:r w:rsidRPr="006E69F9">
        <w:rPr>
          <w:rFonts w:ascii="Bodo_uzb" w:hAnsi="Bodo_uzb"/>
          <w:sz w:val="28"/>
        </w:rPr>
        <w:t>лиши мумкин б</w:t>
      </w:r>
      <w:r>
        <w:rPr>
          <w:rFonts w:ascii="Bodo_uzb" w:hAnsi="Bodo_uzb"/>
          <w:sz w:val="28"/>
        </w:rPr>
        <w:t>ў</w:t>
      </w:r>
      <w:r w:rsidRPr="006E69F9">
        <w:rPr>
          <w:rFonts w:ascii="Bodo_uzb" w:hAnsi="Bodo_uzb"/>
          <w:sz w:val="28"/>
        </w:rPr>
        <w:t xml:space="preserve">лган усуллар билан </w:t>
      </w:r>
      <w:r>
        <w:rPr>
          <w:rFonts w:ascii="Bodo_uzb" w:hAnsi="Bodo_uzb"/>
          <w:sz w:val="28"/>
        </w:rPr>
        <w:t>қ</w:t>
      </w:r>
      <w:r w:rsidRPr="006E69F9">
        <w:rPr>
          <w:rFonts w:ascii="Bodo_uzb" w:hAnsi="Bodo_uzb"/>
          <w:sz w:val="28"/>
        </w:rPr>
        <w:t>уйидагича тузатиш киритиши му</w:t>
      </w:r>
      <w:r w:rsidRPr="006E69F9">
        <w:rPr>
          <w:rFonts w:ascii="Bodo_uzb" w:hAnsi="Bodo_uzb"/>
          <w:sz w:val="28"/>
        </w:rPr>
        <w:t>м</w:t>
      </w:r>
      <w:r w:rsidRPr="006E69F9">
        <w:rPr>
          <w:rFonts w:ascii="Bodo_uzb" w:hAnsi="Bodo_uzb"/>
          <w:sz w:val="28"/>
        </w:rPr>
        <w:t>кин:</w:t>
      </w:r>
    </w:p>
    <w:p w:rsidR="008B09BA" w:rsidRDefault="008B09BA" w:rsidP="008B09BA">
      <w:pPr>
        <w:tabs>
          <w:tab w:val="left" w:pos="1260"/>
          <w:tab w:val="num" w:pos="1437"/>
        </w:tabs>
        <w:ind w:firstLine="720"/>
        <w:jc w:val="both"/>
        <w:rPr>
          <w:rFonts w:ascii="Bodo_uzb" w:hAnsi="Bodo_uzb"/>
          <w:sz w:val="28"/>
        </w:rPr>
      </w:pPr>
      <w:r>
        <w:rPr>
          <w:rFonts w:ascii="Bodo_uzb" w:hAnsi="Bodo_uzb"/>
          <w:sz w:val="28"/>
        </w:rPr>
        <w:t>Биринчи - ишлаб чиқарилаётган маҳсулот номенклатураларининг торай</w:t>
      </w:r>
      <w:r>
        <w:rPr>
          <w:rFonts w:ascii="Bodo_uzb" w:hAnsi="Bodo_uzb"/>
          <w:sz w:val="28"/>
        </w:rPr>
        <w:t>и</w:t>
      </w:r>
      <w:r>
        <w:rPr>
          <w:rFonts w:ascii="Bodo_uzb" w:hAnsi="Bodo_uzb"/>
          <w:sz w:val="28"/>
        </w:rPr>
        <w:t>ши. Бу босқичда нарх омилининг роли ошади, шунинг учун ташкилотлар кўлам натижаларига тўлиқ кириш йўлини ол</w:t>
      </w:r>
      <w:r>
        <w:rPr>
          <w:rFonts w:ascii="Bodo_uzb" w:hAnsi="Bodo_uzb"/>
          <w:sz w:val="28"/>
        </w:rPr>
        <w:t>и</w:t>
      </w:r>
      <w:r>
        <w:rPr>
          <w:rFonts w:ascii="Bodo_uzb" w:hAnsi="Bodo_uzb"/>
          <w:sz w:val="28"/>
        </w:rPr>
        <w:t>ши зарур.</w:t>
      </w:r>
    </w:p>
    <w:p w:rsidR="008B09BA" w:rsidRDefault="008B09BA" w:rsidP="008B09BA">
      <w:pPr>
        <w:tabs>
          <w:tab w:val="left" w:pos="1260"/>
          <w:tab w:val="num" w:pos="1437"/>
        </w:tabs>
        <w:ind w:firstLine="720"/>
        <w:jc w:val="both"/>
        <w:rPr>
          <w:rFonts w:ascii="Bodo_uzb" w:hAnsi="Bodo_uzb"/>
          <w:sz w:val="28"/>
        </w:rPr>
      </w:pPr>
      <w:r>
        <w:rPr>
          <w:rFonts w:ascii="Bodo_uzb" w:hAnsi="Bodo_uzb"/>
          <w:sz w:val="28"/>
        </w:rPr>
        <w:t>Иккинчи - технолгик ва ташкилий инновацияларга эътиборни фокуслаш. Ушбу ёндашиш янада такомиллашган ишлаб чиқариш ва ташкилий технол</w:t>
      </w:r>
      <w:r>
        <w:rPr>
          <w:rFonts w:ascii="Bodo_uzb" w:hAnsi="Bodo_uzb"/>
          <w:sz w:val="28"/>
        </w:rPr>
        <w:t>о</w:t>
      </w:r>
      <w:r>
        <w:rPr>
          <w:rFonts w:ascii="Bodo_uzb" w:hAnsi="Bodo_uzb"/>
          <w:sz w:val="28"/>
        </w:rPr>
        <w:t xml:space="preserve">гиялар ҳисобидан таннархнинг пасайишига эришишга </w:t>
      </w:r>
      <w:r>
        <w:rPr>
          <w:rFonts w:ascii="Bodo_uzb" w:hAnsi="Bodo_uzb"/>
          <w:sz w:val="28"/>
        </w:rPr>
        <w:lastRenderedPageBreak/>
        <w:t>имкон яратиши му</w:t>
      </w:r>
      <w:r>
        <w:rPr>
          <w:rFonts w:ascii="Bodo_uzb" w:hAnsi="Bodo_uzb"/>
          <w:sz w:val="28"/>
        </w:rPr>
        <w:t>м</w:t>
      </w:r>
      <w:r>
        <w:rPr>
          <w:rFonts w:ascii="Bodo_uzb" w:hAnsi="Bodo_uzb"/>
          <w:sz w:val="28"/>
        </w:rPr>
        <w:t xml:space="preserve">кин. Масалан, япон фирмалари, хусусан, </w:t>
      </w:r>
      <w:r>
        <w:rPr>
          <w:rFonts w:ascii="Bodo_uzb" w:hAnsi="Bodo_uzb"/>
          <w:sz w:val="28"/>
          <w:lang w:val="en-US"/>
        </w:rPr>
        <w:t>Toyota</w:t>
      </w:r>
      <w:r>
        <w:rPr>
          <w:rFonts w:ascii="Bodo_uzb" w:hAnsi="Bodo_uzb"/>
          <w:sz w:val="28"/>
        </w:rPr>
        <w:t xml:space="preserve"> ишлаб чиқариш самарадо</w:t>
      </w:r>
      <w:r>
        <w:rPr>
          <w:rFonts w:ascii="Bodo_uzb" w:hAnsi="Bodo_uzb"/>
          <w:sz w:val="28"/>
        </w:rPr>
        <w:t>р</w:t>
      </w:r>
      <w:r>
        <w:rPr>
          <w:rFonts w:ascii="Bodo_uzb" w:hAnsi="Bodo_uzb"/>
          <w:sz w:val="28"/>
        </w:rPr>
        <w:t>лигини кескин кўтаришга имкон берувчи, «аниқ муддатда» ташкилий технологи</w:t>
      </w:r>
      <w:r>
        <w:rPr>
          <w:rFonts w:ascii="Bodo_uzb" w:hAnsi="Bodo_uzb"/>
          <w:sz w:val="28"/>
        </w:rPr>
        <w:t>я</w:t>
      </w:r>
      <w:r>
        <w:rPr>
          <w:rFonts w:ascii="Bodo_uzb" w:hAnsi="Bodo_uzb"/>
          <w:sz w:val="28"/>
        </w:rPr>
        <w:t>сини ишлаб чиқди.</w:t>
      </w:r>
    </w:p>
    <w:p w:rsidR="008B09BA" w:rsidRPr="006E69F9" w:rsidRDefault="008B09BA" w:rsidP="008B09BA">
      <w:pPr>
        <w:tabs>
          <w:tab w:val="left" w:pos="1260"/>
          <w:tab w:val="num" w:pos="1437"/>
        </w:tabs>
        <w:ind w:firstLine="720"/>
        <w:jc w:val="both"/>
        <w:rPr>
          <w:rFonts w:ascii="Bodo_uzb" w:hAnsi="Bodo_uzb"/>
          <w:sz w:val="28"/>
        </w:rPr>
      </w:pPr>
      <w:r w:rsidRPr="006E69F9">
        <w:rPr>
          <w:rFonts w:ascii="Bodo_uzb" w:hAnsi="Bodo_uzb"/>
          <w:sz w:val="28"/>
        </w:rPr>
        <w:t>Учинчи - энг маъ</w:t>
      </w:r>
      <w:r>
        <w:rPr>
          <w:rFonts w:ascii="Bodo_uzb" w:hAnsi="Bodo_uzb"/>
          <w:sz w:val="28"/>
        </w:rPr>
        <w:t>қ</w:t>
      </w:r>
      <w:r w:rsidRPr="006E69F9">
        <w:rPr>
          <w:rFonts w:ascii="Bodo_uzb" w:hAnsi="Bodo_uzb"/>
          <w:sz w:val="28"/>
        </w:rPr>
        <w:t>ул сотиб олиш нархлари, арзон т</w:t>
      </w:r>
      <w:r>
        <w:rPr>
          <w:rFonts w:ascii="Bodo_uzb" w:hAnsi="Bodo_uzb"/>
          <w:sz w:val="28"/>
        </w:rPr>
        <w:t>ў</w:t>
      </w:r>
      <w:r w:rsidRPr="006E69F9">
        <w:rPr>
          <w:rFonts w:ascii="Bodo_uzb" w:hAnsi="Bodo_uzb"/>
          <w:sz w:val="28"/>
        </w:rPr>
        <w:t xml:space="preserve">лдирувчиларга </w:t>
      </w:r>
      <w:r>
        <w:rPr>
          <w:rFonts w:ascii="Bodo_uzb" w:hAnsi="Bodo_uzb"/>
          <w:sz w:val="28"/>
        </w:rPr>
        <w:t>ў</w:t>
      </w:r>
      <w:r w:rsidRPr="006E69F9">
        <w:rPr>
          <w:rFonts w:ascii="Bodo_uzb" w:hAnsi="Bodo_uzb"/>
          <w:sz w:val="28"/>
        </w:rPr>
        <w:t xml:space="preserve">тиш ва </w:t>
      </w:r>
      <w:r>
        <w:rPr>
          <w:rFonts w:ascii="Bodo_uzb" w:hAnsi="Bodo_uzb"/>
          <w:sz w:val="28"/>
        </w:rPr>
        <w:t>ҳ</w:t>
      </w:r>
      <w:r w:rsidRPr="006E69F9">
        <w:rPr>
          <w:rFonts w:ascii="Bodo_uzb" w:hAnsi="Bodo_uzb"/>
          <w:sz w:val="28"/>
        </w:rPr>
        <w:t xml:space="preserve">оказолар </w:t>
      </w:r>
      <w:r>
        <w:rPr>
          <w:rFonts w:ascii="Bodo_uzb" w:hAnsi="Bodo_uzb"/>
          <w:sz w:val="28"/>
        </w:rPr>
        <w:t>ҳ</w:t>
      </w:r>
      <w:r w:rsidRPr="006E69F9">
        <w:rPr>
          <w:rFonts w:ascii="Bodo_uzb" w:hAnsi="Bodo_uzb"/>
          <w:sz w:val="28"/>
        </w:rPr>
        <w:t>исобидан харажатларни оптималлаштиришга эътиборни ф</w:t>
      </w:r>
      <w:r w:rsidRPr="006E69F9">
        <w:rPr>
          <w:rFonts w:ascii="Bodo_uzb" w:hAnsi="Bodo_uzb"/>
          <w:sz w:val="28"/>
        </w:rPr>
        <w:t>о</w:t>
      </w:r>
      <w:r w:rsidRPr="006E69F9">
        <w:rPr>
          <w:rFonts w:ascii="Bodo_uzb" w:hAnsi="Bodo_uzb"/>
          <w:sz w:val="28"/>
        </w:rPr>
        <w:t>куслаш.</w:t>
      </w:r>
    </w:p>
    <w:p w:rsidR="008B09BA" w:rsidRDefault="008B09BA" w:rsidP="008B09BA">
      <w:pPr>
        <w:tabs>
          <w:tab w:val="left" w:pos="1260"/>
        </w:tabs>
        <w:ind w:firstLine="720"/>
        <w:jc w:val="both"/>
        <w:rPr>
          <w:rFonts w:ascii="Bodo_uzb" w:hAnsi="Bodo_uzb"/>
          <w:sz w:val="28"/>
        </w:rPr>
      </w:pPr>
      <w:r>
        <w:rPr>
          <w:rFonts w:ascii="Bodo_uzb" w:hAnsi="Bodo_uzb"/>
          <w:sz w:val="28"/>
        </w:rPr>
        <w:t>Тўртинчи - олдиндан мавжуд бўлган мижозларга сотувни кўпайтириш. Ушбу босқичда, рақобатчиларнинг мижозларни қўлга олишга нисбатан та</w:t>
      </w:r>
      <w:r>
        <w:rPr>
          <w:rFonts w:ascii="Bodo_uzb" w:hAnsi="Bodo_uzb"/>
          <w:sz w:val="28"/>
        </w:rPr>
        <w:t>ш</w:t>
      </w:r>
      <w:r>
        <w:rPr>
          <w:rFonts w:ascii="Bodo_uzb" w:hAnsi="Bodo_uzb"/>
          <w:sz w:val="28"/>
        </w:rPr>
        <w:t>килотнинг аввалдан мавжуд бўлган мижозларига сотувни кўпайтириш янада афзалроқ бўлиши му</w:t>
      </w:r>
      <w:r>
        <w:rPr>
          <w:rFonts w:ascii="Bodo_uzb" w:hAnsi="Bodo_uzb"/>
          <w:sz w:val="28"/>
        </w:rPr>
        <w:t>м</w:t>
      </w:r>
      <w:r>
        <w:rPr>
          <w:rFonts w:ascii="Bodo_uzb" w:hAnsi="Bodo_uzb"/>
          <w:sz w:val="28"/>
        </w:rPr>
        <w:t>кин.</w:t>
      </w:r>
    </w:p>
    <w:p w:rsidR="008B09BA" w:rsidRDefault="008B09BA" w:rsidP="008B09BA">
      <w:pPr>
        <w:tabs>
          <w:tab w:val="left" w:pos="1260"/>
        </w:tabs>
        <w:ind w:firstLine="720"/>
        <w:jc w:val="both"/>
        <w:rPr>
          <w:rFonts w:ascii="Bodo_uzb" w:hAnsi="Bodo_uzb"/>
          <w:sz w:val="28"/>
        </w:rPr>
      </w:pPr>
      <w:r>
        <w:rPr>
          <w:rFonts w:ascii="Bodo_uzb" w:hAnsi="Bodo_uzb"/>
          <w:sz w:val="28"/>
        </w:rPr>
        <w:t>Бешинчи - рақобатчилар - ташкилотларини маъқул нархлар бўйича сотиб олиш. Баъзи ҳолларда, ноқулай вазиятда туриб қолган ташкилот активларини етарли даражада арзонроқ сотиб олиш мумкин.</w:t>
      </w:r>
    </w:p>
    <w:p w:rsidR="008B09BA" w:rsidRDefault="008B09BA" w:rsidP="008B09BA">
      <w:pPr>
        <w:tabs>
          <w:tab w:val="left" w:pos="1260"/>
        </w:tabs>
        <w:ind w:firstLine="720"/>
        <w:jc w:val="both"/>
        <w:rPr>
          <w:rFonts w:ascii="Bodo_uzb" w:hAnsi="Bodo_uzb"/>
          <w:sz w:val="28"/>
        </w:rPr>
      </w:pPr>
      <w:r>
        <w:rPr>
          <w:rFonts w:ascii="Bodo_uzb" w:hAnsi="Bodo_uzb"/>
          <w:sz w:val="28"/>
        </w:rPr>
        <w:t>Олтинчи - халқаро бозорларга чиқиш. Бу босқичда ишлашда, кенг тарқалган хато - тармоқнинг эскиришини тан олишни хоҳламаслик ва тугат</w:t>
      </w:r>
      <w:r>
        <w:rPr>
          <w:rFonts w:ascii="Bodo_uzb" w:hAnsi="Bodo_uzb"/>
          <w:sz w:val="28"/>
        </w:rPr>
        <w:t>и</w:t>
      </w:r>
      <w:r>
        <w:rPr>
          <w:rFonts w:ascii="Bodo_uzb" w:hAnsi="Bodo_uzb"/>
          <w:sz w:val="28"/>
        </w:rPr>
        <w:t>лишини асоссиз кутиш.</w:t>
      </w:r>
    </w:p>
    <w:p w:rsidR="008B09BA" w:rsidRDefault="008B09BA" w:rsidP="008B09BA">
      <w:pPr>
        <w:tabs>
          <w:tab w:val="left" w:pos="1260"/>
        </w:tabs>
        <w:ind w:firstLine="720"/>
        <w:jc w:val="both"/>
        <w:rPr>
          <w:rFonts w:ascii="Bodo_uzb" w:hAnsi="Bodo_uzb"/>
          <w:sz w:val="28"/>
        </w:rPr>
      </w:pPr>
      <w:r>
        <w:rPr>
          <w:rFonts w:ascii="Bodo_uzb" w:hAnsi="Bodo_uzb"/>
          <w:sz w:val="28"/>
        </w:rPr>
        <w:t>2-жадвалда, тармоқларнинг классик ҳаётий даври ва юз бериши мумкин бўлган стратегиялар босқичларининг тавсифи ке</w:t>
      </w:r>
      <w:r>
        <w:rPr>
          <w:rFonts w:ascii="Bodo_uzb" w:hAnsi="Bodo_uzb"/>
          <w:sz w:val="28"/>
        </w:rPr>
        <w:t>л</w:t>
      </w:r>
      <w:r>
        <w:rPr>
          <w:rFonts w:ascii="Bodo_uzb" w:hAnsi="Bodo_uzb"/>
          <w:sz w:val="28"/>
        </w:rPr>
        <w:t>тирилган.</w:t>
      </w:r>
    </w:p>
    <w:p w:rsidR="008B09BA" w:rsidRDefault="008B09BA" w:rsidP="008B09BA">
      <w:pPr>
        <w:tabs>
          <w:tab w:val="left" w:pos="1260"/>
        </w:tabs>
        <w:ind w:firstLine="720"/>
        <w:jc w:val="both"/>
        <w:rPr>
          <w:rFonts w:ascii="Bodo_uzb" w:hAnsi="Bodo_uzb"/>
          <w:sz w:val="28"/>
        </w:rPr>
      </w:pPr>
      <w:r>
        <w:rPr>
          <w:rFonts w:ascii="Bodo_uzb" w:hAnsi="Bodo_uzb"/>
          <w:sz w:val="28"/>
        </w:rPr>
        <w:t>5. СУ даги айрим тармоқларга қуйидагилар хос:</w:t>
      </w:r>
    </w:p>
    <w:p w:rsidR="008B09BA" w:rsidRDefault="008B09BA" w:rsidP="008B09BA">
      <w:pPr>
        <w:numPr>
          <w:ilvl w:val="0"/>
          <w:numId w:val="11"/>
        </w:numPr>
        <w:tabs>
          <w:tab w:val="clear" w:pos="1211"/>
          <w:tab w:val="num" w:pos="1032"/>
          <w:tab w:val="left" w:pos="1260"/>
        </w:tabs>
        <w:ind w:left="0" w:firstLine="720"/>
        <w:jc w:val="both"/>
        <w:rPr>
          <w:rFonts w:ascii="Bodo_uzb" w:hAnsi="Bodo_uzb"/>
          <w:sz w:val="28"/>
        </w:rPr>
      </w:pPr>
      <w:r>
        <w:rPr>
          <w:rFonts w:ascii="Bodo_uzb" w:hAnsi="Bodo_uzb"/>
          <w:sz w:val="28"/>
        </w:rPr>
        <w:t>ягона пешқадам йўқлиги;</w:t>
      </w:r>
    </w:p>
    <w:p w:rsidR="008B09BA" w:rsidRDefault="008B09BA" w:rsidP="008B09BA">
      <w:pPr>
        <w:numPr>
          <w:ilvl w:val="0"/>
          <w:numId w:val="11"/>
        </w:numPr>
        <w:tabs>
          <w:tab w:val="clear" w:pos="1211"/>
          <w:tab w:val="num" w:pos="1032"/>
          <w:tab w:val="left" w:pos="1260"/>
        </w:tabs>
        <w:ind w:left="0" w:firstLine="720"/>
        <w:jc w:val="both"/>
        <w:rPr>
          <w:rFonts w:ascii="Bodo_uzb" w:hAnsi="Bodo_uzb"/>
          <w:sz w:val="28"/>
        </w:rPr>
      </w:pPr>
      <w:r>
        <w:rPr>
          <w:rFonts w:ascii="Bodo_uzb" w:hAnsi="Bodo_uzb"/>
          <w:sz w:val="28"/>
        </w:rPr>
        <w:t>катта бўлмаган рақобатчиларга нисбатан катта миқдор. Айрим ҳолдаги тармоқларга новвойхоналар, меҳмонхоналар, ресторанлар, дорих</w:t>
      </w:r>
      <w:r>
        <w:rPr>
          <w:rFonts w:ascii="Bodo_uzb" w:hAnsi="Bodo_uzb"/>
          <w:sz w:val="28"/>
        </w:rPr>
        <w:t>о</w:t>
      </w:r>
      <w:r>
        <w:rPr>
          <w:rFonts w:ascii="Bodo_uzb" w:hAnsi="Bodo_uzb"/>
          <w:sz w:val="28"/>
        </w:rPr>
        <w:t>налар, ателье, тиббий клиникалар, кийим, оёқ кийимлар ишлаб чиқариш ва ҳоказолар мисол бўлиши мумкин.</w:t>
      </w:r>
    </w:p>
    <w:p w:rsidR="008B09BA" w:rsidRPr="006E69F9" w:rsidRDefault="008B09BA" w:rsidP="008B09BA">
      <w:pPr>
        <w:tabs>
          <w:tab w:val="left" w:pos="1260"/>
        </w:tabs>
        <w:ind w:firstLine="720"/>
        <w:jc w:val="both"/>
        <w:rPr>
          <w:rFonts w:ascii="Bodo_uzb" w:hAnsi="Bodo_uzb"/>
          <w:sz w:val="28"/>
        </w:rPr>
      </w:pPr>
      <w:r w:rsidRPr="006E69F9">
        <w:rPr>
          <w:rFonts w:ascii="Bodo_uzb" w:hAnsi="Bodo_uzb"/>
          <w:sz w:val="28"/>
        </w:rPr>
        <w:t xml:space="preserve">Айрим </w:t>
      </w:r>
      <w:r>
        <w:rPr>
          <w:rFonts w:ascii="Bodo_uzb" w:hAnsi="Bodo_uzb"/>
          <w:sz w:val="28"/>
        </w:rPr>
        <w:t>ҳ</w:t>
      </w:r>
      <w:r w:rsidRPr="006E69F9">
        <w:rPr>
          <w:rFonts w:ascii="Bodo_uzb" w:hAnsi="Bodo_uzb"/>
          <w:sz w:val="28"/>
        </w:rPr>
        <w:t>олдаги тармо</w:t>
      </w:r>
      <w:r>
        <w:rPr>
          <w:rFonts w:ascii="Bodo_uzb" w:hAnsi="Bodo_uzb"/>
          <w:sz w:val="28"/>
        </w:rPr>
        <w:t>қ</w:t>
      </w:r>
      <w:r w:rsidRPr="006E69F9">
        <w:rPr>
          <w:rFonts w:ascii="Bodo_uzb" w:hAnsi="Bodo_uzb"/>
          <w:sz w:val="28"/>
        </w:rPr>
        <w:t>ларнинг асосий аломатлари:</w:t>
      </w:r>
    </w:p>
    <w:p w:rsidR="008B09BA" w:rsidRDefault="008B09BA" w:rsidP="008B09BA">
      <w:pPr>
        <w:numPr>
          <w:ilvl w:val="0"/>
          <w:numId w:val="12"/>
        </w:numPr>
        <w:tabs>
          <w:tab w:val="clear" w:pos="1211"/>
          <w:tab w:val="num" w:pos="927"/>
          <w:tab w:val="left" w:pos="1260"/>
        </w:tabs>
        <w:ind w:left="0" w:firstLine="720"/>
        <w:jc w:val="both"/>
        <w:rPr>
          <w:rFonts w:ascii="Bodo_uzb" w:hAnsi="Bodo_uzb"/>
          <w:sz w:val="28"/>
        </w:rPr>
      </w:pPr>
      <w:r>
        <w:rPr>
          <w:rFonts w:ascii="Bodo_uzb" w:hAnsi="Bodo_uzb"/>
          <w:sz w:val="28"/>
        </w:rPr>
        <w:t>кўлам натижаларининг йўқлиги ёки заиф ифодаланганл</w:t>
      </w:r>
      <w:r>
        <w:rPr>
          <w:rFonts w:ascii="Bodo_uzb" w:hAnsi="Bodo_uzb"/>
          <w:sz w:val="28"/>
        </w:rPr>
        <w:t>и</w:t>
      </w:r>
      <w:r>
        <w:rPr>
          <w:rFonts w:ascii="Bodo_uzb" w:hAnsi="Bodo_uzb"/>
          <w:sz w:val="28"/>
        </w:rPr>
        <w:t>ги.</w:t>
      </w:r>
    </w:p>
    <w:p w:rsidR="008B09BA" w:rsidRDefault="008B09BA" w:rsidP="008B09BA">
      <w:pPr>
        <w:tabs>
          <w:tab w:val="left" w:pos="1260"/>
        </w:tabs>
        <w:ind w:firstLine="567"/>
        <w:jc w:val="right"/>
        <w:rPr>
          <w:rFonts w:ascii="Bodo_uzb" w:hAnsi="Bodo_uzb"/>
          <w:sz w:val="28"/>
        </w:rPr>
      </w:pPr>
    </w:p>
    <w:p w:rsidR="008B09BA" w:rsidRDefault="008B09BA" w:rsidP="008B09BA">
      <w:pPr>
        <w:tabs>
          <w:tab w:val="left" w:pos="1260"/>
        </w:tabs>
        <w:ind w:firstLine="567"/>
        <w:jc w:val="right"/>
        <w:rPr>
          <w:rFonts w:ascii="Bodo_uzb" w:hAnsi="Bodo_uzb"/>
          <w:sz w:val="28"/>
        </w:rPr>
      </w:pPr>
      <w:r>
        <w:rPr>
          <w:rFonts w:ascii="Bodo_uzb" w:hAnsi="Bodo_uzb"/>
          <w:sz w:val="28"/>
        </w:rPr>
        <w:t xml:space="preserve">2-жадвал </w:t>
      </w:r>
    </w:p>
    <w:p w:rsidR="008B09BA" w:rsidRDefault="008B09BA" w:rsidP="008B09BA">
      <w:pPr>
        <w:tabs>
          <w:tab w:val="left" w:pos="1260"/>
        </w:tabs>
        <w:jc w:val="center"/>
        <w:rPr>
          <w:rFonts w:ascii="Bodo_uzb" w:hAnsi="Bodo_uzb"/>
          <w:b/>
          <w:sz w:val="28"/>
        </w:rPr>
      </w:pPr>
      <w:r>
        <w:rPr>
          <w:rFonts w:ascii="Bodo_uzb" w:hAnsi="Bodo_uzb"/>
          <w:b/>
          <w:sz w:val="28"/>
        </w:rPr>
        <w:t>Тармоқларнинг классик ҳаётий даври ва юз бериши мумкин бўлган страт</w:t>
      </w:r>
      <w:r>
        <w:rPr>
          <w:rFonts w:ascii="Bodo_uzb" w:hAnsi="Bodo_uzb"/>
          <w:b/>
          <w:sz w:val="28"/>
        </w:rPr>
        <w:t>е</w:t>
      </w:r>
      <w:r>
        <w:rPr>
          <w:rFonts w:ascii="Bodo_uzb" w:hAnsi="Bodo_uzb"/>
          <w:b/>
          <w:sz w:val="28"/>
        </w:rPr>
        <w:t>гиялар босқичларининг тавсифи</w:t>
      </w:r>
    </w:p>
    <w:p w:rsidR="008B09BA" w:rsidRDefault="008B09BA" w:rsidP="008B09BA">
      <w:pPr>
        <w:tabs>
          <w:tab w:val="left" w:pos="1260"/>
        </w:tabs>
        <w:ind w:firstLine="567"/>
        <w:jc w:val="center"/>
        <w:rPr>
          <w:rFonts w:ascii="Bodo_uzb" w:hAnsi="Bodo_uz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4344"/>
      </w:tblGrid>
      <w:tr w:rsidR="008B09BA" w:rsidTr="00B4615E">
        <w:tblPrEx>
          <w:tblCellMar>
            <w:top w:w="0" w:type="dxa"/>
            <w:bottom w:w="0" w:type="dxa"/>
          </w:tblCellMar>
        </w:tblPrEx>
        <w:trPr>
          <w:trHeight w:val="534"/>
        </w:trPr>
        <w:tc>
          <w:tcPr>
            <w:tcW w:w="5068" w:type="dxa"/>
          </w:tcPr>
          <w:p w:rsidR="008B09BA" w:rsidRDefault="008B09BA" w:rsidP="00B4615E">
            <w:pPr>
              <w:tabs>
                <w:tab w:val="left" w:pos="1260"/>
              </w:tabs>
              <w:jc w:val="center"/>
              <w:rPr>
                <w:rFonts w:ascii="Bodo_uzb" w:hAnsi="Bodo_uzb"/>
              </w:rPr>
            </w:pPr>
            <w:r>
              <w:rPr>
                <w:rFonts w:ascii="Bodo_uzb" w:hAnsi="Bodo_uzb"/>
              </w:rPr>
              <w:t>Тавсифи</w:t>
            </w:r>
          </w:p>
        </w:tc>
        <w:tc>
          <w:tcPr>
            <w:tcW w:w="4344" w:type="dxa"/>
          </w:tcPr>
          <w:p w:rsidR="008B09BA" w:rsidRDefault="008B09BA" w:rsidP="00B4615E">
            <w:pPr>
              <w:tabs>
                <w:tab w:val="left" w:pos="1260"/>
              </w:tabs>
              <w:jc w:val="center"/>
              <w:rPr>
                <w:rFonts w:ascii="Bodo_uzb" w:hAnsi="Bodo_uzb"/>
              </w:rPr>
            </w:pPr>
            <w:r>
              <w:rPr>
                <w:rFonts w:ascii="Bodo_uzb" w:hAnsi="Bodo_uzb"/>
              </w:rPr>
              <w:t>Эҳтимоли д</w:t>
            </w:r>
            <w:r>
              <w:rPr>
                <w:rFonts w:ascii="Bodo_uzb" w:hAnsi="Bodo_uzb"/>
              </w:rPr>
              <w:t>а</w:t>
            </w:r>
            <w:r>
              <w:rPr>
                <w:rFonts w:ascii="Bodo_uzb" w:hAnsi="Bodo_uzb"/>
              </w:rPr>
              <w:t>ражаси</w:t>
            </w:r>
          </w:p>
        </w:tc>
      </w:tr>
      <w:tr w:rsidR="008B09BA" w:rsidTr="00B4615E">
        <w:tblPrEx>
          <w:tblCellMar>
            <w:top w:w="0" w:type="dxa"/>
            <w:bottom w:w="0" w:type="dxa"/>
          </w:tblCellMar>
        </w:tblPrEx>
        <w:trPr>
          <w:trHeight w:val="735"/>
        </w:trPr>
        <w:tc>
          <w:tcPr>
            <w:tcW w:w="5068" w:type="dxa"/>
          </w:tcPr>
          <w:p w:rsidR="008B09BA" w:rsidRDefault="008B09BA" w:rsidP="00B4615E">
            <w:pPr>
              <w:pStyle w:val="BodyText"/>
              <w:tabs>
                <w:tab w:val="left" w:pos="1260"/>
              </w:tabs>
              <w:spacing w:line="240" w:lineRule="auto"/>
              <w:rPr>
                <w:rFonts w:ascii="Bodo_uzb" w:hAnsi="Bodo_uzb"/>
                <w:sz w:val="24"/>
              </w:rPr>
            </w:pPr>
            <w:r>
              <w:rPr>
                <w:rFonts w:ascii="Bodo_uzb" w:hAnsi="Bodo_uzb"/>
                <w:sz w:val="24"/>
              </w:rPr>
              <w:t>«Фойда ўйини» шаклланмаган, асосий технолгия аниқ маълум эмас.</w:t>
            </w:r>
          </w:p>
        </w:tc>
        <w:tc>
          <w:tcPr>
            <w:tcW w:w="4344" w:type="dxa"/>
          </w:tcPr>
          <w:p w:rsidR="008B09BA" w:rsidRDefault="008B09BA" w:rsidP="00B4615E">
            <w:pPr>
              <w:tabs>
                <w:tab w:val="left" w:pos="1260"/>
              </w:tabs>
              <w:jc w:val="both"/>
              <w:rPr>
                <w:rFonts w:ascii="Bodo_uzb" w:hAnsi="Bodo_uzb"/>
              </w:rPr>
            </w:pPr>
            <w:r>
              <w:rPr>
                <w:rFonts w:ascii="Bodo_uzb" w:hAnsi="Bodo_uzb"/>
              </w:rPr>
              <w:t>Бизнесни яратиш ёрдамида янги бизнеснинг бошл</w:t>
            </w:r>
            <w:r>
              <w:rPr>
                <w:rFonts w:ascii="Bodo_uzb" w:hAnsi="Bodo_uzb"/>
              </w:rPr>
              <w:t>а</w:t>
            </w:r>
            <w:r>
              <w:rPr>
                <w:rFonts w:ascii="Bodo_uzb" w:hAnsi="Bodo_uzb"/>
              </w:rPr>
              <w:t>ниши</w:t>
            </w:r>
          </w:p>
        </w:tc>
      </w:tr>
      <w:tr w:rsidR="008B09BA" w:rsidTr="00B4615E">
        <w:tblPrEx>
          <w:tblCellMar>
            <w:top w:w="0" w:type="dxa"/>
            <w:bottom w:w="0" w:type="dxa"/>
          </w:tblCellMar>
        </w:tblPrEx>
        <w:trPr>
          <w:trHeight w:val="735"/>
        </w:trPr>
        <w:tc>
          <w:tcPr>
            <w:tcW w:w="5068" w:type="dxa"/>
          </w:tcPr>
          <w:p w:rsidR="008B09BA" w:rsidRDefault="008B09BA" w:rsidP="00B4615E">
            <w:pPr>
              <w:tabs>
                <w:tab w:val="left" w:pos="1260"/>
              </w:tabs>
              <w:jc w:val="both"/>
              <w:rPr>
                <w:rFonts w:ascii="Bodo_uzb" w:hAnsi="Bodo_uzb"/>
              </w:rPr>
            </w:pPr>
            <w:r>
              <w:rPr>
                <w:rFonts w:ascii="Bodo_uzb" w:hAnsi="Bodo_uzb"/>
              </w:rPr>
              <w:t>Тармоқнинг вужудга келиши кетаяпти; цен</w:t>
            </w:r>
            <w:r>
              <w:rPr>
                <w:rFonts w:ascii="Bodo_uzb" w:hAnsi="Bodo_uzb"/>
              </w:rPr>
              <w:t>т</w:t>
            </w:r>
            <w:r>
              <w:rPr>
                <w:rFonts w:ascii="Bodo_uzb" w:hAnsi="Bodo_uzb"/>
              </w:rPr>
              <w:t xml:space="preserve">га асосан </w:t>
            </w:r>
          </w:p>
        </w:tc>
        <w:tc>
          <w:tcPr>
            <w:tcW w:w="4344" w:type="dxa"/>
          </w:tcPr>
          <w:p w:rsidR="008B09BA" w:rsidRDefault="008B09BA" w:rsidP="00B4615E">
            <w:pPr>
              <w:tabs>
                <w:tab w:val="left" w:pos="1260"/>
              </w:tabs>
              <w:jc w:val="both"/>
              <w:rPr>
                <w:rFonts w:ascii="Bodo_uzb" w:hAnsi="Bodo_uzb"/>
              </w:rPr>
            </w:pPr>
            <w:r>
              <w:rPr>
                <w:rFonts w:ascii="Bodo_uzb" w:hAnsi="Bodo_uzb"/>
              </w:rPr>
              <w:t>Кучланиш тахмини тўғри ва тескари вертикал интегр</w:t>
            </w:r>
            <w:r>
              <w:rPr>
                <w:rFonts w:ascii="Bodo_uzb" w:hAnsi="Bodo_uzb"/>
              </w:rPr>
              <w:t>а</w:t>
            </w:r>
            <w:r>
              <w:rPr>
                <w:rFonts w:ascii="Bodo_uzb" w:hAnsi="Bodo_uzb"/>
              </w:rPr>
              <w:t>ция</w:t>
            </w:r>
          </w:p>
        </w:tc>
      </w:tr>
      <w:tr w:rsidR="008B09BA" w:rsidTr="00B4615E">
        <w:tblPrEx>
          <w:tblCellMar>
            <w:top w:w="0" w:type="dxa"/>
            <w:bottom w:w="0" w:type="dxa"/>
          </w:tblCellMar>
        </w:tblPrEx>
        <w:trPr>
          <w:trHeight w:val="735"/>
        </w:trPr>
        <w:tc>
          <w:tcPr>
            <w:tcW w:w="5068" w:type="dxa"/>
          </w:tcPr>
          <w:p w:rsidR="008B09BA" w:rsidRDefault="008B09BA" w:rsidP="00B4615E">
            <w:pPr>
              <w:tabs>
                <w:tab w:val="left" w:pos="1260"/>
              </w:tabs>
              <w:jc w:val="both"/>
              <w:rPr>
                <w:rFonts w:ascii="Bodo_uzb" w:hAnsi="Bodo_uzb"/>
              </w:rPr>
            </w:pPr>
            <w:r>
              <w:rPr>
                <w:rFonts w:ascii="Bodo_uzb" w:hAnsi="Bodo_uzb"/>
              </w:rPr>
              <w:t>Тармоқ шаклланган; аниқланган</w:t>
            </w:r>
          </w:p>
        </w:tc>
        <w:tc>
          <w:tcPr>
            <w:tcW w:w="4344" w:type="dxa"/>
          </w:tcPr>
          <w:p w:rsidR="008B09BA" w:rsidRDefault="008B09BA" w:rsidP="00B4615E">
            <w:pPr>
              <w:tabs>
                <w:tab w:val="left" w:pos="1260"/>
              </w:tabs>
              <w:jc w:val="both"/>
              <w:rPr>
                <w:rFonts w:ascii="Bodo_uzb" w:hAnsi="Bodo_uzb"/>
              </w:rPr>
            </w:pPr>
            <w:r>
              <w:rPr>
                <w:rFonts w:ascii="Bodo_uzb" w:hAnsi="Bodo_uzb"/>
              </w:rPr>
              <w:t>Чет эл ташкилотларининг с</w:t>
            </w:r>
            <w:r>
              <w:rPr>
                <w:rFonts w:ascii="Bodo_uzb" w:hAnsi="Bodo_uzb"/>
              </w:rPr>
              <w:t>и</w:t>
            </w:r>
            <w:r>
              <w:rPr>
                <w:rFonts w:ascii="Bodo_uzb" w:hAnsi="Bodo_uzb"/>
              </w:rPr>
              <w:t>ниши</w:t>
            </w:r>
          </w:p>
        </w:tc>
      </w:tr>
      <w:tr w:rsidR="008B09BA" w:rsidTr="00B4615E">
        <w:tblPrEx>
          <w:tblCellMar>
            <w:top w:w="0" w:type="dxa"/>
            <w:bottom w:w="0" w:type="dxa"/>
          </w:tblCellMar>
        </w:tblPrEx>
        <w:trPr>
          <w:trHeight w:val="735"/>
        </w:trPr>
        <w:tc>
          <w:tcPr>
            <w:tcW w:w="5068" w:type="dxa"/>
          </w:tcPr>
          <w:p w:rsidR="008B09BA" w:rsidRDefault="008B09BA" w:rsidP="00B4615E">
            <w:pPr>
              <w:tabs>
                <w:tab w:val="left" w:pos="1260"/>
              </w:tabs>
              <w:jc w:val="both"/>
              <w:rPr>
                <w:rFonts w:ascii="Bodo_uzb" w:hAnsi="Bodo_uzb"/>
              </w:rPr>
            </w:pPr>
            <w:r>
              <w:rPr>
                <w:rFonts w:ascii="Bodo_uzb" w:hAnsi="Bodo_uzb"/>
              </w:rPr>
              <w:lastRenderedPageBreak/>
              <w:t>Тармоқнинг фойдалилиги п</w:t>
            </w:r>
            <w:r>
              <w:rPr>
                <w:rFonts w:ascii="Bodo_uzb" w:hAnsi="Bodo_uzb"/>
              </w:rPr>
              <w:t>а</w:t>
            </w:r>
            <w:r>
              <w:rPr>
                <w:rFonts w:ascii="Bodo_uzb" w:hAnsi="Bodo_uzb"/>
              </w:rPr>
              <w:t>саяди</w:t>
            </w:r>
          </w:p>
        </w:tc>
        <w:tc>
          <w:tcPr>
            <w:tcW w:w="4344" w:type="dxa"/>
          </w:tcPr>
          <w:p w:rsidR="008B09BA" w:rsidRDefault="008B09BA" w:rsidP="00B4615E">
            <w:pPr>
              <w:tabs>
                <w:tab w:val="left" w:pos="1260"/>
              </w:tabs>
              <w:jc w:val="both"/>
              <w:rPr>
                <w:rFonts w:ascii="Bodo_uzb" w:hAnsi="Bodo_uzb"/>
              </w:rPr>
            </w:pPr>
            <w:r>
              <w:rPr>
                <w:rFonts w:ascii="Bodo_uzb" w:hAnsi="Bodo_uzb"/>
              </w:rPr>
              <w:t>Боғланган диверисификация, кўрсатилган тугатиш инновация ташкилотларини яр</w:t>
            </w:r>
            <w:r>
              <w:rPr>
                <w:rFonts w:ascii="Bodo_uzb" w:hAnsi="Bodo_uzb"/>
              </w:rPr>
              <w:t>а</w:t>
            </w:r>
            <w:r>
              <w:rPr>
                <w:rFonts w:ascii="Bodo_uzb" w:hAnsi="Bodo_uzb"/>
              </w:rPr>
              <w:t>тиш</w:t>
            </w:r>
          </w:p>
        </w:tc>
      </w:tr>
      <w:tr w:rsidR="008B09BA" w:rsidTr="00B4615E">
        <w:tblPrEx>
          <w:tblCellMar>
            <w:top w:w="0" w:type="dxa"/>
            <w:bottom w:w="0" w:type="dxa"/>
          </w:tblCellMar>
        </w:tblPrEx>
        <w:trPr>
          <w:trHeight w:val="735"/>
        </w:trPr>
        <w:tc>
          <w:tcPr>
            <w:tcW w:w="5068" w:type="dxa"/>
          </w:tcPr>
          <w:p w:rsidR="008B09BA" w:rsidRDefault="008B09BA" w:rsidP="00B4615E">
            <w:pPr>
              <w:tabs>
                <w:tab w:val="left" w:pos="1260"/>
              </w:tabs>
              <w:jc w:val="both"/>
              <w:rPr>
                <w:rFonts w:ascii="Bodo_uzb" w:hAnsi="Bodo_uzb"/>
              </w:rPr>
            </w:pPr>
            <w:r>
              <w:rPr>
                <w:rFonts w:ascii="Bodo_uzb" w:hAnsi="Bodo_uzb"/>
              </w:rPr>
              <w:t>Таъминловчиларнинг рақобат кучи кўпаяди, сервис миқдорининг аҳамияти ошади, эҳтимол, халқаро рақобат к</w:t>
            </w:r>
            <w:r>
              <w:rPr>
                <w:rFonts w:ascii="Bodo_uzb" w:hAnsi="Bodo_uzb"/>
              </w:rPr>
              <w:t>у</w:t>
            </w:r>
            <w:r>
              <w:rPr>
                <w:rFonts w:ascii="Bodo_uzb" w:hAnsi="Bodo_uzb"/>
              </w:rPr>
              <w:t>чаяди, ташкилотларни қайта сотиб олишнинг қўшилиш с</w:t>
            </w:r>
            <w:r>
              <w:rPr>
                <w:rFonts w:ascii="Bodo_uzb" w:hAnsi="Bodo_uzb"/>
              </w:rPr>
              <w:t>о</w:t>
            </w:r>
            <w:r>
              <w:rPr>
                <w:rFonts w:ascii="Bodo_uzb" w:hAnsi="Bodo_uzb"/>
              </w:rPr>
              <w:t>ни</w:t>
            </w:r>
          </w:p>
        </w:tc>
        <w:tc>
          <w:tcPr>
            <w:tcW w:w="4344" w:type="dxa"/>
          </w:tcPr>
          <w:p w:rsidR="008B09BA" w:rsidRDefault="008B09BA" w:rsidP="00B4615E">
            <w:pPr>
              <w:tabs>
                <w:tab w:val="left" w:pos="1260"/>
              </w:tabs>
              <w:jc w:val="both"/>
              <w:rPr>
                <w:rFonts w:ascii="Bodo_uzb" w:hAnsi="Bodo_uzb"/>
              </w:rPr>
            </w:pPr>
            <w:r>
              <w:rPr>
                <w:rFonts w:ascii="Bodo_uzb" w:hAnsi="Bodo_uzb"/>
              </w:rPr>
              <w:t>Ҳимоя стратегияси, тажовузк</w:t>
            </w:r>
            <w:r>
              <w:rPr>
                <w:rFonts w:ascii="Bodo_uzb" w:hAnsi="Bodo_uzb"/>
              </w:rPr>
              <w:t>о</w:t>
            </w:r>
            <w:r>
              <w:rPr>
                <w:rFonts w:ascii="Bodo_uzb" w:hAnsi="Bodo_uzb"/>
              </w:rPr>
              <w:t>рона ҳимоя стратегияси, сотиш ёки тугатиш ёрдамида тезда чиқиш, тармоқ ва ҳосил страт</w:t>
            </w:r>
            <w:r>
              <w:rPr>
                <w:rFonts w:ascii="Bodo_uzb" w:hAnsi="Bodo_uzb"/>
              </w:rPr>
              <w:t>е</w:t>
            </w:r>
            <w:r>
              <w:rPr>
                <w:rFonts w:ascii="Bodo_uzb" w:hAnsi="Bodo_uzb"/>
              </w:rPr>
              <w:t xml:space="preserve">гияси </w:t>
            </w:r>
          </w:p>
        </w:tc>
      </w:tr>
    </w:tbl>
    <w:p w:rsidR="008B09BA" w:rsidRDefault="008B09BA" w:rsidP="008B09BA">
      <w:pPr>
        <w:pStyle w:val="a3"/>
      </w:pPr>
      <w:r>
        <w:rPr>
          <w:b w:val="0"/>
          <w:bCs/>
        </w:rPr>
        <w:t xml:space="preserve"> </w:t>
      </w:r>
    </w:p>
    <w:p w:rsidR="008B09BA" w:rsidRDefault="008B09BA" w:rsidP="008B09BA">
      <w:pPr>
        <w:jc w:val="center"/>
        <w:rPr>
          <w:rFonts w:ascii="Bodo_uzb" w:hAnsi="Bodo_uzb"/>
          <w:b/>
          <w:sz w:val="28"/>
        </w:rPr>
      </w:pPr>
      <w:r>
        <w:rPr>
          <w:rFonts w:ascii="Bodo_uzb" w:hAnsi="Bodo_uzb"/>
          <w:b/>
          <w:sz w:val="28"/>
        </w:rPr>
        <w:t>+исқача хулосаслар</w:t>
      </w:r>
    </w:p>
    <w:p w:rsidR="008B09BA" w:rsidRDefault="008B09BA" w:rsidP="008B09BA">
      <w:pPr>
        <w:jc w:val="center"/>
        <w:rPr>
          <w:rFonts w:ascii="Bodo_uzb" w:hAnsi="Bodo_uzb"/>
          <w:sz w:val="32"/>
        </w:rPr>
      </w:pPr>
    </w:p>
    <w:p w:rsidR="008B09BA" w:rsidRDefault="008B09BA" w:rsidP="008B09BA">
      <w:pPr>
        <w:pStyle w:val="24"/>
        <w:ind w:firstLine="567"/>
        <w:jc w:val="both"/>
        <w:rPr>
          <w:sz w:val="28"/>
        </w:rPr>
      </w:pPr>
      <w:r>
        <w:rPr>
          <w:sz w:val="28"/>
        </w:rPr>
        <w:t xml:space="preserve"> Диверсификация билан боғланган статрегия - бизнес соҳалари  орасида уни амалга оширувчилар муҳим стратегик мақсадларни (СМ) назарда тутади. Диверсификация билан боғланган ташкилотлар концернлар деб аталади.</w:t>
      </w:r>
    </w:p>
    <w:p w:rsidR="008B09BA" w:rsidRDefault="008B09BA" w:rsidP="008B09BA">
      <w:pPr>
        <w:pStyle w:val="24"/>
        <w:ind w:firstLine="567"/>
        <w:jc w:val="both"/>
        <w:rPr>
          <w:sz w:val="28"/>
        </w:rPr>
      </w:pPr>
      <w:r>
        <w:rPr>
          <w:sz w:val="28"/>
        </w:rPr>
        <w:t>Диверсификация билан боғланмаган стратегия уларни амалга оширувчилар портфелида жойлашган бизнес соҳалари ўзаро заиф стратегик мувофиқликка эга бўлади. Диверсификация билан боғланмаган, уни амалга оширувчи ташкилотлар конгломератлар деб аталади.</w:t>
      </w:r>
    </w:p>
    <w:p w:rsidR="008B09BA" w:rsidRDefault="008B09BA" w:rsidP="008B09BA">
      <w:pPr>
        <w:pStyle w:val="24"/>
        <w:ind w:firstLine="567"/>
        <w:jc w:val="both"/>
        <w:rPr>
          <w:sz w:val="28"/>
        </w:rPr>
      </w:pPr>
      <w:r>
        <w:rPr>
          <w:sz w:val="28"/>
        </w:rPr>
        <w:t xml:space="preserve">Корпоратив стратегия бу бир неча корхона ва ташкилотларнинг ягона мақсадга эришиш учун йўналтирилган стратегияси </w:t>
      </w:r>
    </w:p>
    <w:p w:rsidR="008B09BA" w:rsidRDefault="008B09BA" w:rsidP="008B09BA">
      <w:pPr>
        <w:pStyle w:val="24"/>
        <w:ind w:firstLine="567"/>
        <w:jc w:val="both"/>
        <w:rPr>
          <w:sz w:val="28"/>
        </w:rPr>
      </w:pPr>
      <w:r>
        <w:rPr>
          <w:sz w:val="28"/>
        </w:rPr>
        <w:t>Бунни амалга ошириш учун асосан 2 хил усулдан фойдаланилади, яъни: Диверсификация билан боғланган статрегия Диверсификация билан боғланмаган стратегия.</w:t>
      </w:r>
    </w:p>
    <w:p w:rsidR="008B09BA" w:rsidRDefault="008B09BA" w:rsidP="008B09BA">
      <w:pPr>
        <w:pStyle w:val="24"/>
        <w:ind w:firstLine="567"/>
        <w:jc w:val="both"/>
        <w:rPr>
          <w:sz w:val="28"/>
        </w:rPr>
      </w:pPr>
      <w:r>
        <w:rPr>
          <w:sz w:val="28"/>
        </w:rPr>
        <w:t>Диверсификация билан боғланган статрегиянинг ижобий ва салбий томонлари мавжуд. Бунинг ижобий томонлари бозорни тез ва кўпроқ ҳажмини эгаллаш имконини беради, корхона ташқи омилларга боғлиқлиги нисбатан камаяди.</w:t>
      </w:r>
    </w:p>
    <w:p w:rsidR="008B09BA" w:rsidRDefault="008B09BA" w:rsidP="008B09BA">
      <w:pPr>
        <w:pStyle w:val="24"/>
        <w:ind w:firstLine="567"/>
        <w:jc w:val="both"/>
        <w:rPr>
          <w:sz w:val="28"/>
        </w:rPr>
      </w:pPr>
      <w:r>
        <w:rPr>
          <w:sz w:val="28"/>
        </w:rPr>
        <w:t xml:space="preserve">Иш билан бир қаторда бу стратегигиянинг салбий томонлари мавжуд: бунда ҳар бир бўғинининг ўзаро боғлиқлиги, яъни бир бўғиннинг салбий кўрсаткичлари бутун тизим фаолиятига салбий таъсир кўрсатиш ва уни издан чиқариш мумкин. </w:t>
      </w:r>
    </w:p>
    <w:p w:rsidR="008B09BA" w:rsidRDefault="008B09BA" w:rsidP="008B09BA">
      <w:pPr>
        <w:pStyle w:val="24"/>
        <w:ind w:firstLine="567"/>
        <w:jc w:val="both"/>
        <w:rPr>
          <w:sz w:val="28"/>
        </w:rPr>
      </w:pPr>
      <w:r>
        <w:rPr>
          <w:sz w:val="28"/>
        </w:rPr>
        <w:t xml:space="preserve">Диверсификация билан боғланмаган стратегияни ҳам ижобий ва салбий томонлари мавжуд. </w:t>
      </w:r>
    </w:p>
    <w:p w:rsidR="008B09BA" w:rsidRDefault="008B09BA" w:rsidP="008B09BA">
      <w:pPr>
        <w:pStyle w:val="24"/>
        <w:ind w:firstLine="567"/>
        <w:jc w:val="both"/>
        <w:rPr>
          <w:sz w:val="28"/>
        </w:rPr>
      </w:pPr>
      <w:r>
        <w:rPr>
          <w:sz w:val="28"/>
        </w:rPr>
        <w:t xml:space="preserve">Унинг ижобий томони шуни бир бўғиндаги салбий кўрсаткичлар бошқа бўғиндаги ижобий кўрсаткичлари орқали қопланиши тушунилса, салбий томони эса ташқи омилларга боғлиқлиги ортади. </w:t>
      </w:r>
    </w:p>
    <w:p w:rsidR="008B09BA" w:rsidRDefault="008B09BA" w:rsidP="008B09BA">
      <w:pPr>
        <w:pStyle w:val="24"/>
        <w:ind w:firstLine="567"/>
        <w:jc w:val="both"/>
        <w:rPr>
          <w:sz w:val="28"/>
        </w:rPr>
      </w:pPr>
      <w:r>
        <w:rPr>
          <w:sz w:val="28"/>
        </w:rPr>
        <w:t>Юқоридагилардан келиб чиққан ҳолда ҳар иккала стратегиянинг ҳам салбий ва ижобий томонлари мавжуд.</w:t>
      </w:r>
    </w:p>
    <w:p w:rsidR="008B09BA" w:rsidRDefault="008B09BA" w:rsidP="008B09BA">
      <w:pPr>
        <w:pStyle w:val="24"/>
        <w:ind w:firstLine="567"/>
        <w:jc w:val="both"/>
        <w:rPr>
          <w:sz w:val="28"/>
        </w:rPr>
      </w:pPr>
      <w:r>
        <w:rPr>
          <w:sz w:val="28"/>
        </w:rPr>
        <w:t xml:space="preserve">Яна шуни хулоса қилиш мумкинки мазкур стратегиядан фойдаланишда иқтисодиётни ўзига хос томонларини инобатга олган ҳолда фойдаланиш керак. </w:t>
      </w:r>
    </w:p>
    <w:p w:rsidR="008B09BA" w:rsidRDefault="008B09BA" w:rsidP="008B09BA">
      <w:pPr>
        <w:pStyle w:val="24"/>
        <w:jc w:val="center"/>
        <w:rPr>
          <w:b/>
          <w:sz w:val="28"/>
        </w:rPr>
      </w:pPr>
      <w:r>
        <w:rPr>
          <w:b/>
          <w:sz w:val="28"/>
        </w:rPr>
        <w:lastRenderedPageBreak/>
        <w:t>Таянч иборалар</w:t>
      </w:r>
    </w:p>
    <w:p w:rsidR="008B09BA" w:rsidRDefault="008B09BA" w:rsidP="008B09BA">
      <w:pPr>
        <w:pStyle w:val="24"/>
        <w:jc w:val="center"/>
        <w:rPr>
          <w:b/>
          <w:sz w:val="28"/>
        </w:rPr>
      </w:pPr>
    </w:p>
    <w:p w:rsidR="008B09BA" w:rsidRDefault="008B09BA" w:rsidP="008B09BA">
      <w:pPr>
        <w:pStyle w:val="24"/>
        <w:ind w:firstLine="724"/>
        <w:jc w:val="both"/>
        <w:rPr>
          <w:bCs/>
          <w:sz w:val="28"/>
        </w:rPr>
      </w:pPr>
      <w:r>
        <w:rPr>
          <w:bCs/>
          <w:sz w:val="28"/>
        </w:rPr>
        <w:t xml:space="preserve">Диверсификация билан боғланмоган стратегиянинг асосий устунлиги умуман конгломерат хавфини пасайтиришга таянади. Стратегик чегараларни эгаллаш янги хозирги шакилланган, аммо перспектив сегментда рақобат устунлигига эга бўлиш. Огохлантирувчи харакат-рақобатчилар қайтара олмаслиги ёки кўриниши мумкин бўлган рақобат устунлигини яратиш. Пешқадамлик стратегияси. тармоқда пешқадамлик, энг аввал бозор умумлигини катталиги билан аниқланади. </w:t>
      </w:r>
    </w:p>
    <w:p w:rsidR="008B09BA" w:rsidRDefault="008B09BA" w:rsidP="008B09BA">
      <w:pPr>
        <w:pStyle w:val="24"/>
        <w:jc w:val="center"/>
        <w:rPr>
          <w:b/>
          <w:sz w:val="28"/>
        </w:rPr>
      </w:pPr>
    </w:p>
    <w:p w:rsidR="008B09BA" w:rsidRDefault="008B09BA" w:rsidP="008B09BA">
      <w:pPr>
        <w:pStyle w:val="24"/>
        <w:jc w:val="center"/>
        <w:rPr>
          <w:b/>
          <w:sz w:val="28"/>
        </w:rPr>
      </w:pPr>
      <w:r>
        <w:rPr>
          <w:b/>
          <w:sz w:val="28"/>
        </w:rPr>
        <w:t>Назорат ва муҳокама учун саволлар</w:t>
      </w:r>
    </w:p>
    <w:p w:rsidR="008B09BA" w:rsidRDefault="008B09BA" w:rsidP="008B09BA">
      <w:pPr>
        <w:pStyle w:val="24"/>
        <w:jc w:val="center"/>
        <w:rPr>
          <w:sz w:val="28"/>
        </w:rPr>
      </w:pPr>
    </w:p>
    <w:p w:rsidR="008B09BA" w:rsidRDefault="008B09BA" w:rsidP="008B09BA">
      <w:pPr>
        <w:pStyle w:val="24"/>
        <w:numPr>
          <w:ilvl w:val="0"/>
          <w:numId w:val="19"/>
        </w:numPr>
        <w:tabs>
          <w:tab w:val="clear" w:pos="360"/>
        </w:tabs>
        <w:ind w:left="0" w:firstLine="720"/>
        <w:jc w:val="both"/>
        <w:rPr>
          <w:sz w:val="28"/>
        </w:rPr>
      </w:pPr>
      <w:r>
        <w:rPr>
          <w:sz w:val="28"/>
        </w:rPr>
        <w:t>Корпоратив стратегияларга тавсиф беринг.</w:t>
      </w:r>
    </w:p>
    <w:p w:rsidR="008B09BA" w:rsidRDefault="008B09BA" w:rsidP="008B09BA">
      <w:pPr>
        <w:pStyle w:val="24"/>
        <w:numPr>
          <w:ilvl w:val="0"/>
          <w:numId w:val="19"/>
        </w:numPr>
        <w:tabs>
          <w:tab w:val="clear" w:pos="360"/>
        </w:tabs>
        <w:ind w:left="0" w:firstLine="720"/>
        <w:jc w:val="both"/>
        <w:rPr>
          <w:sz w:val="28"/>
        </w:rPr>
      </w:pPr>
      <w:r>
        <w:rPr>
          <w:sz w:val="28"/>
        </w:rPr>
        <w:t>Корпоратив стратегиянинг қандай турлари бор?</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Диверсификация билан боғлиқ бўлмаган стратегияга тавсиф беринг.</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 xml:space="preserve">Капитални сиқиб чиқазиш ва тугатиш стратегиясининг аҳамияти ? </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 xml:space="preserve">Халқаро диверсификация стратегияси тушунчаси </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 xml:space="preserve">Хужумкор стратегия йўналишлари </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Вертикал  ва горизонтал стратегияларнинг  фарқи.</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Конгломсратларда қандай диверсификация усулларидан фойдаланилади?</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Диверсификация билан боғланган стратегиянинг ижобий томони нималардан иборат?</w:t>
      </w:r>
    </w:p>
    <w:p w:rsidR="008B09BA" w:rsidRDefault="008B09BA" w:rsidP="008B09BA">
      <w:pPr>
        <w:numPr>
          <w:ilvl w:val="0"/>
          <w:numId w:val="19"/>
        </w:numPr>
        <w:tabs>
          <w:tab w:val="clear" w:pos="360"/>
        </w:tabs>
        <w:ind w:left="0" w:firstLine="720"/>
        <w:rPr>
          <w:rFonts w:ascii="Bodo_uzb" w:hAnsi="Bodo_uzb"/>
          <w:b/>
          <w:sz w:val="28"/>
        </w:rPr>
      </w:pPr>
      <w:r>
        <w:rPr>
          <w:rFonts w:ascii="Bodo_uzb" w:hAnsi="Bodo_uzb"/>
          <w:sz w:val="28"/>
        </w:rPr>
        <w:t>Конгломсрат нима?</w:t>
      </w:r>
    </w:p>
    <w:p w:rsidR="008B09BA" w:rsidRDefault="008B09BA" w:rsidP="008B09BA">
      <w:pPr>
        <w:jc w:val="center"/>
        <w:rPr>
          <w:rFonts w:ascii="Bodo_uzb" w:hAnsi="Bodo_uzb"/>
          <w:b/>
          <w:sz w:val="28"/>
        </w:rPr>
      </w:pPr>
    </w:p>
    <w:p w:rsidR="008B09BA" w:rsidRPr="006E69F9" w:rsidRDefault="008B09BA" w:rsidP="008B09BA">
      <w:pPr>
        <w:pStyle w:val="24"/>
        <w:jc w:val="center"/>
        <w:rPr>
          <w:b/>
          <w:sz w:val="28"/>
        </w:rPr>
      </w:pPr>
      <w:r w:rsidRPr="006E69F9">
        <w:rPr>
          <w:b/>
          <w:sz w:val="28"/>
        </w:rPr>
        <w:t>Асосий адабиётлар</w:t>
      </w:r>
    </w:p>
    <w:p w:rsidR="008B09BA" w:rsidRDefault="008B09BA" w:rsidP="008B09BA">
      <w:pPr>
        <w:jc w:val="both"/>
        <w:rPr>
          <w:rFonts w:ascii="Bodo_uzb" w:hAnsi="Bodo_uzb"/>
          <w:sz w:val="28"/>
        </w:rPr>
      </w:pPr>
    </w:p>
    <w:p w:rsidR="008B09BA" w:rsidRDefault="008B09BA" w:rsidP="008B09BA">
      <w:pPr>
        <w:numPr>
          <w:ilvl w:val="0"/>
          <w:numId w:val="20"/>
        </w:numPr>
        <w:tabs>
          <w:tab w:val="left" w:pos="1080"/>
        </w:tabs>
        <w:jc w:val="both"/>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8B09BA" w:rsidRDefault="008B09BA" w:rsidP="008B09BA">
      <w:pPr>
        <w:numPr>
          <w:ilvl w:val="0"/>
          <w:numId w:val="20"/>
        </w:numPr>
        <w:jc w:val="both"/>
        <w:rPr>
          <w:rFonts w:ascii="Bodo_uzb" w:hAnsi="Bodo_uzb"/>
          <w:sz w:val="28"/>
        </w:rPr>
      </w:pPr>
      <w:r>
        <w:rPr>
          <w:rFonts w:ascii="Bodo_uzb" w:hAnsi="Bodo_uzb"/>
          <w:sz w:val="28"/>
        </w:rPr>
        <w:t>Каримов И.А. «Хавфсизлик ва тинчлик учун кўришмоқ керак». Т.: Ўзбекистон 2002</w:t>
      </w:r>
    </w:p>
    <w:p w:rsidR="008B09BA" w:rsidRDefault="008B09BA" w:rsidP="008B09BA">
      <w:pPr>
        <w:numPr>
          <w:ilvl w:val="0"/>
          <w:numId w:val="20"/>
        </w:numPr>
        <w:jc w:val="both"/>
        <w:rPr>
          <w:rFonts w:ascii="Bodo_uzb" w:hAnsi="Bodo_uzb"/>
          <w:sz w:val="28"/>
        </w:rPr>
      </w:pPr>
      <w:r>
        <w:rPr>
          <w:rFonts w:ascii="Bodo_uzb" w:hAnsi="Bodo_uzb"/>
          <w:sz w:val="28"/>
        </w:rPr>
        <w:t xml:space="preserve"> И.А.Каримов За безопастность и мир надо бороться Т.: Узбекистан. 2002.</w:t>
      </w:r>
    </w:p>
    <w:p w:rsidR="008B09BA" w:rsidRDefault="008B09BA" w:rsidP="008B09BA">
      <w:pPr>
        <w:numPr>
          <w:ilvl w:val="0"/>
          <w:numId w:val="20"/>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8B09BA" w:rsidRDefault="008B09BA" w:rsidP="008B09BA">
      <w:pPr>
        <w:numPr>
          <w:ilvl w:val="0"/>
          <w:numId w:val="20"/>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8B09BA" w:rsidRDefault="008B09BA" w:rsidP="008B09BA">
      <w:pPr>
        <w:numPr>
          <w:ilvl w:val="0"/>
          <w:numId w:val="20"/>
        </w:numPr>
        <w:jc w:val="both"/>
        <w:rPr>
          <w:sz w:val="28"/>
          <w:szCs w:val="20"/>
        </w:rPr>
      </w:pPr>
      <w:r>
        <w:rPr>
          <w:rFonts w:ascii="Bodo_uzb" w:hAnsi="Bodo_uzb"/>
          <w:sz w:val="28"/>
        </w:rPr>
        <w:lastRenderedPageBreak/>
        <w:t>Прокопчук Л.О.,Коз</w:t>
      </w:r>
      <w:r>
        <w:rPr>
          <w:sz w:val="28"/>
        </w:rPr>
        <w:t>ў</w:t>
      </w:r>
      <w:r>
        <w:rPr>
          <w:rFonts w:ascii="Bodo_uzb" w:hAnsi="Bodo_uzb"/>
          <w:sz w:val="28"/>
        </w:rPr>
        <w:t xml:space="preserve">рев А.А. Стратегическое планирование. Конспект лекций, С.Петербург, 2000. </w:t>
      </w:r>
    </w:p>
    <w:p w:rsidR="008B09BA" w:rsidRDefault="008B09BA" w:rsidP="008B09BA">
      <w:pPr>
        <w:numPr>
          <w:ilvl w:val="0"/>
          <w:numId w:val="20"/>
        </w:numPr>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8B09BA" w:rsidRDefault="008B09BA" w:rsidP="008B09BA">
      <w:pPr>
        <w:tabs>
          <w:tab w:val="left" w:pos="1080"/>
        </w:tabs>
        <w:ind w:left="360"/>
        <w:jc w:val="both"/>
        <w:rPr>
          <w:sz w:val="28"/>
          <w:szCs w:val="20"/>
        </w:rPr>
      </w:pPr>
    </w:p>
    <w:p w:rsidR="008B09BA" w:rsidRDefault="008B09BA" w:rsidP="008B09BA">
      <w:pPr>
        <w:ind w:firstLine="708"/>
        <w:jc w:val="center"/>
        <w:rPr>
          <w:rFonts w:ascii="Bodo_uzb" w:hAnsi="Bodo_uzb"/>
          <w:b/>
          <w:bCs/>
          <w:sz w:val="28"/>
          <w:szCs w:val="28"/>
        </w:rPr>
      </w:pPr>
      <w:r>
        <w:rPr>
          <w:rFonts w:ascii="Bodo_uzb" w:hAnsi="Bodo_uzb"/>
          <w:b/>
          <w:bCs/>
          <w:sz w:val="28"/>
          <w:szCs w:val="28"/>
        </w:rPr>
        <w:t xml:space="preserve">Интернет маълумотлари  </w:t>
      </w:r>
    </w:p>
    <w:p w:rsidR="008B09BA" w:rsidRDefault="008B09BA" w:rsidP="008B09BA">
      <w:pPr>
        <w:ind w:firstLine="708"/>
        <w:jc w:val="center"/>
        <w:rPr>
          <w:rFonts w:ascii="Bodo_uzb" w:hAnsi="Bodo_uzb"/>
          <w:b/>
          <w:bCs/>
          <w:sz w:val="28"/>
          <w:szCs w:val="28"/>
        </w:rPr>
      </w:pPr>
    </w:p>
    <w:p w:rsidR="008B09BA" w:rsidRDefault="008B09BA" w:rsidP="008B09BA">
      <w:pPr>
        <w:numPr>
          <w:ilvl w:val="0"/>
          <w:numId w:val="21"/>
        </w:numPr>
        <w:rPr>
          <w:rFonts w:ascii="Bodo_uzb" w:hAnsi="Bodo_uzb"/>
          <w:sz w:val="28"/>
        </w:rPr>
      </w:pPr>
      <w:r>
        <w:rPr>
          <w:rFonts w:ascii="Bodo_uzb" w:hAnsi="Bodo_uzb"/>
          <w:sz w:val="28"/>
        </w:rPr>
        <w:t xml:space="preserve">Новости Узбекистана. </w:t>
      </w:r>
      <w:hyperlink r:id="rId6" w:history="1">
        <w:r>
          <w:rPr>
            <w:rStyle w:val="ac"/>
            <w:rFonts w:ascii="Bodo_uzb" w:hAnsi="Bodo_uzb"/>
            <w:sz w:val="28"/>
            <w:lang w:val="en-US"/>
          </w:rPr>
          <w:t>www.uzreport.com</w:t>
        </w:r>
      </w:hyperlink>
    </w:p>
    <w:p w:rsidR="008B09BA" w:rsidRDefault="008B09BA" w:rsidP="008B09BA">
      <w:pPr>
        <w:numPr>
          <w:ilvl w:val="0"/>
          <w:numId w:val="21"/>
        </w:numPr>
        <w:rPr>
          <w:rFonts w:ascii="Bodo_uzb" w:hAnsi="Bodo_uzb"/>
          <w:sz w:val="28"/>
        </w:rPr>
      </w:pPr>
      <w:r>
        <w:rPr>
          <w:rFonts w:ascii="Bodo_uzb" w:hAnsi="Bodo_uzb"/>
          <w:sz w:val="28"/>
        </w:rPr>
        <w:t xml:space="preserve">«Жаҳон Банки» маълумотлари. </w:t>
      </w:r>
      <w:hyperlink r:id="rId7"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wordbank</w:t>
        </w:r>
        <w:r w:rsidRPr="00BD22C4">
          <w:rPr>
            <w:rStyle w:val="ac"/>
            <w:rFonts w:ascii="Bodo_uzb" w:hAnsi="Bodo_uzb"/>
            <w:sz w:val="28"/>
          </w:rPr>
          <w:t>.</w:t>
        </w:r>
        <w:r>
          <w:rPr>
            <w:rStyle w:val="ac"/>
            <w:rFonts w:ascii="Bodo_uzb" w:hAnsi="Bodo_uzb"/>
            <w:sz w:val="28"/>
            <w:lang w:val="en-US"/>
          </w:rPr>
          <w:t>org</w:t>
        </w:r>
      </w:hyperlink>
    </w:p>
    <w:p w:rsidR="008B09BA" w:rsidRDefault="008B09BA" w:rsidP="008B09BA">
      <w:pPr>
        <w:numPr>
          <w:ilvl w:val="0"/>
          <w:numId w:val="21"/>
        </w:numPr>
        <w:rPr>
          <w:rFonts w:ascii="Bodo_uzb" w:hAnsi="Bodo_uzb"/>
          <w:sz w:val="28"/>
          <w:szCs w:val="28"/>
        </w:rPr>
      </w:pPr>
      <w:r w:rsidRPr="00BD22C4">
        <w:rPr>
          <w:rFonts w:ascii="Bodo_uzb" w:hAnsi="Bodo_uzb"/>
          <w:sz w:val="28"/>
        </w:rPr>
        <w:t>“</w:t>
      </w:r>
      <w:r>
        <w:rPr>
          <w:rFonts w:ascii="Bodo_uzb" w:hAnsi="Bodo_uzb"/>
          <w:sz w:val="28"/>
        </w:rPr>
        <w:t>Европа тикланиш ва тараққиёт банки</w:t>
      </w:r>
      <w:r w:rsidRPr="00BD22C4">
        <w:rPr>
          <w:rFonts w:ascii="Bodo_uzb" w:hAnsi="Bodo_uzb"/>
          <w:sz w:val="28"/>
        </w:rPr>
        <w:t>”</w:t>
      </w:r>
      <w:r>
        <w:rPr>
          <w:rFonts w:ascii="Bodo_uzb" w:hAnsi="Bodo_uzb"/>
          <w:sz w:val="28"/>
        </w:rPr>
        <w:t xml:space="preserve"> маълумотлари </w:t>
      </w:r>
      <w:hyperlink r:id="rId8"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ebrd</w:t>
        </w:r>
        <w:r w:rsidRPr="00BD22C4">
          <w:rPr>
            <w:rStyle w:val="ac"/>
            <w:rFonts w:ascii="Bodo_uzb" w:hAnsi="Bodo_uzb"/>
            <w:sz w:val="28"/>
          </w:rPr>
          <w:t>.</w:t>
        </w:r>
        <w:r>
          <w:rPr>
            <w:rStyle w:val="ac"/>
            <w:rFonts w:ascii="Bodo_uzb" w:hAnsi="Bodo_uzb"/>
            <w:sz w:val="28"/>
            <w:lang w:val="en-US"/>
          </w:rPr>
          <w:t>org</w:t>
        </w:r>
      </w:hyperlink>
    </w:p>
    <w:p w:rsidR="008B09BA" w:rsidRDefault="008B09BA" w:rsidP="008B09BA">
      <w:pPr>
        <w:numPr>
          <w:ilvl w:val="0"/>
          <w:numId w:val="21"/>
        </w:numPr>
      </w:pPr>
      <w:r>
        <w:rPr>
          <w:rFonts w:ascii="Bodo_uzb" w:hAnsi="Bodo_uzb"/>
          <w:sz w:val="28"/>
        </w:rPr>
        <w:t xml:space="preserve">«Халқаро валюта фонди» </w:t>
      </w:r>
      <w:hyperlink r:id="rId9"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imf</w:t>
        </w:r>
        <w:r w:rsidRPr="00BD22C4">
          <w:rPr>
            <w:rStyle w:val="ac"/>
            <w:rFonts w:ascii="Bodo_uzb" w:hAnsi="Bodo_uzb"/>
            <w:sz w:val="28"/>
          </w:rPr>
          <w:t>.</w:t>
        </w:r>
        <w:r>
          <w:rPr>
            <w:rStyle w:val="ac"/>
            <w:rFonts w:ascii="Bodo_uzb" w:hAnsi="Bodo_uzb"/>
            <w:sz w:val="28"/>
            <w:lang w:val="en-US"/>
          </w:rPr>
          <w:t>org</w:t>
        </w:r>
      </w:hyperlink>
      <w:r w:rsidRPr="00BD22C4">
        <w:rPr>
          <w:rFonts w:ascii="Bodo_uzb" w:hAnsi="Bodo_uzb"/>
          <w:sz w:val="28"/>
        </w:rPr>
        <w:t xml:space="preserve"> </w:t>
      </w:r>
      <w:r>
        <w:rPr>
          <w:rFonts w:ascii="Bodo_uzb" w:hAnsi="Bodo_uzb"/>
          <w:sz w:val="28"/>
        </w:rPr>
        <w:t>маълумотлари.</w:t>
      </w:r>
    </w:p>
    <w:p w:rsidR="008B09BA" w:rsidRDefault="008B09BA" w:rsidP="008B09BA">
      <w:pPr>
        <w:numPr>
          <w:ilvl w:val="0"/>
          <w:numId w:val="21"/>
        </w:numPr>
        <w:rPr>
          <w:sz w:val="28"/>
          <w:szCs w:val="20"/>
        </w:rPr>
      </w:pPr>
      <w:r>
        <w:rPr>
          <w:sz w:val="28"/>
        </w:rPr>
        <w:t xml:space="preserve">Как Запад стал богатўм </w:t>
      </w:r>
      <w:hyperlink r:id="rId10" w:history="1">
        <w:r>
          <w:rPr>
            <w:rStyle w:val="ac"/>
            <w:sz w:val="28"/>
            <w:lang w:val="en-US"/>
          </w:rPr>
          <w:t>www</w:t>
        </w:r>
        <w:r w:rsidRPr="00BD22C4">
          <w:rPr>
            <w:rStyle w:val="ac"/>
            <w:sz w:val="28"/>
          </w:rPr>
          <w:t>.</w:t>
        </w:r>
        <w:r>
          <w:rPr>
            <w:rStyle w:val="ac"/>
            <w:sz w:val="28"/>
            <w:lang w:val="en-US"/>
          </w:rPr>
          <w:t>contr</w:t>
        </w:r>
        <w:r w:rsidRPr="00BD22C4">
          <w:rPr>
            <w:rStyle w:val="ac"/>
            <w:sz w:val="28"/>
          </w:rPr>
          <w:t>-</w:t>
        </w:r>
        <w:r>
          <w:rPr>
            <w:rStyle w:val="ac"/>
            <w:sz w:val="28"/>
            <w:lang w:val="en-US"/>
          </w:rPr>
          <w:t>tv</w:t>
        </w:r>
        <w:r w:rsidRPr="00BD22C4">
          <w:rPr>
            <w:rStyle w:val="ac"/>
            <w:sz w:val="28"/>
          </w:rPr>
          <w:t>.</w:t>
        </w:r>
        <w:r>
          <w:rPr>
            <w:rStyle w:val="ac"/>
            <w:sz w:val="28"/>
            <w:lang w:val="en-US"/>
          </w:rPr>
          <w:t>ru</w:t>
        </w:r>
      </w:hyperlink>
    </w:p>
    <w:p w:rsidR="008B09BA" w:rsidRDefault="008B09BA" w:rsidP="008B09BA">
      <w:pPr>
        <w:numPr>
          <w:ilvl w:val="0"/>
          <w:numId w:val="21"/>
        </w:numPr>
        <w:rPr>
          <w:sz w:val="28"/>
          <w:szCs w:val="20"/>
        </w:rPr>
      </w:pPr>
      <w:hyperlink r:id="rId11" w:tgtFrame="_blank" w:history="1">
        <w:r>
          <w:rPr>
            <w:rStyle w:val="ac"/>
            <w:sz w:val="28"/>
          </w:rPr>
          <w:t>Технологии корпоративного управления | Стратегическое управление | Разработка стратегии |</w:t>
        </w:r>
      </w:hyperlink>
      <w:r>
        <w:rPr>
          <w:sz w:val="28"/>
          <w:szCs w:val="20"/>
        </w:rPr>
        <w:t xml:space="preserve"> Kb - </w:t>
      </w:r>
      <w:hyperlink r:id="rId12" w:history="1">
        <w:r>
          <w:rPr>
            <w:rStyle w:val="ac"/>
            <w:sz w:val="28"/>
            <w:szCs w:val="20"/>
          </w:rPr>
          <w:t>http://www.iteam.ru/publications/strategy/section</w:t>
        </w:r>
      </w:hyperlink>
    </w:p>
    <w:p w:rsidR="008B09BA" w:rsidRDefault="008B09BA" w:rsidP="008B09BA">
      <w:pPr>
        <w:numPr>
          <w:ilvl w:val="0"/>
          <w:numId w:val="21"/>
        </w:numPr>
        <w:rPr>
          <w:sz w:val="28"/>
        </w:rPr>
      </w:pPr>
      <w:r>
        <w:rPr>
          <w:sz w:val="28"/>
        </w:rPr>
        <w:t xml:space="preserve"> </w:t>
      </w:r>
      <w:hyperlink r:id="rId13" w:tgtFrame="_blank" w:history="1">
        <w:r>
          <w:rPr>
            <w:rStyle w:val="ac"/>
            <w:sz w:val="28"/>
          </w:rPr>
          <w:t xml:space="preserve">Технологии корпоративного управления </w:t>
        </w:r>
        <w:r>
          <w:rPr>
            <w:rStyle w:val="ac"/>
            <w:b/>
            <w:bCs/>
            <w:sz w:val="28"/>
          </w:rPr>
          <w:t>Стратегическое планирование</w:t>
        </w:r>
        <w:r>
          <w:rPr>
            <w:rStyle w:val="ac"/>
            <w:sz w:val="28"/>
          </w:rPr>
          <w:t xml:space="preserve"> и управление. Система сбалансированнўх показателей (B...</w:t>
        </w:r>
      </w:hyperlink>
      <w:r>
        <w:rPr>
          <w:sz w:val="28"/>
          <w:szCs w:val="20"/>
        </w:rPr>
        <w:t xml:space="preserve"> Kb - http://www.iteam.ru/conferences/739/ </w:t>
      </w:r>
    </w:p>
    <w:p w:rsidR="008B09BA" w:rsidRDefault="008B09BA" w:rsidP="008B09BA">
      <w:pPr>
        <w:numPr>
          <w:ilvl w:val="0"/>
          <w:numId w:val="21"/>
        </w:numPr>
        <w:rPr>
          <w:sz w:val="28"/>
          <w:szCs w:val="20"/>
        </w:rPr>
      </w:pPr>
      <w:hyperlink r:id="rId14" w:tgtFrame="_blank" w:history="1">
        <w:r>
          <w:rPr>
            <w:rStyle w:val="ac"/>
            <w:sz w:val="28"/>
          </w:rPr>
          <w:t>Технологии корпоративного управления | Стратегическое управление | Миссия фирмў |</w:t>
        </w:r>
      </w:hyperlink>
      <w:r>
        <w:rPr>
          <w:sz w:val="28"/>
          <w:szCs w:val="20"/>
        </w:rPr>
        <w:t xml:space="preserve"> Kb - </w:t>
      </w:r>
      <w:hyperlink r:id="rId15" w:history="1">
        <w:r>
          <w:rPr>
            <w:rStyle w:val="ac"/>
            <w:sz w:val="28"/>
            <w:szCs w:val="20"/>
          </w:rPr>
          <w:t>http://www.iteam.ru/publications/strategy/section_</w:t>
        </w:r>
      </w:hyperlink>
    </w:p>
    <w:p w:rsidR="008B09BA" w:rsidRDefault="008B09BA" w:rsidP="008B09BA">
      <w:pPr>
        <w:numPr>
          <w:ilvl w:val="0"/>
          <w:numId w:val="21"/>
        </w:numPr>
        <w:rPr>
          <w:sz w:val="28"/>
          <w:szCs w:val="20"/>
        </w:rPr>
      </w:pPr>
      <w:hyperlink r:id="rId16" w:tgtFrame="_blank" w:history="1">
        <w:r>
          <w:rPr>
            <w:rStyle w:val="ac"/>
            <w:b/>
            <w:bCs/>
            <w:sz w:val="28"/>
          </w:rPr>
          <w:t>Стратегическое</w:t>
        </w:r>
        <w:r>
          <w:rPr>
            <w:rStyle w:val="ac"/>
            <w:sz w:val="28"/>
          </w:rPr>
          <w:t xml:space="preserve"> бизнес </w:t>
        </w:r>
        <w:r>
          <w:rPr>
            <w:rStyle w:val="ac"/>
            <w:b/>
            <w:bCs/>
            <w:sz w:val="28"/>
          </w:rPr>
          <w:t>планирование</w:t>
        </w:r>
        <w:r>
          <w:rPr>
            <w:rStyle w:val="ac"/>
            <w:sz w:val="28"/>
          </w:rPr>
          <w:t>, стратегический план : MD-Маркетинг</w:t>
        </w:r>
      </w:hyperlink>
      <w:r>
        <w:rPr>
          <w:sz w:val="28"/>
          <w:szCs w:val="20"/>
        </w:rPr>
        <w:t xml:space="preserve"> Kb - http://md-marketing.ru/strategy/planning.html </w:t>
      </w:r>
      <w:hyperlink r:id="rId17" w:tgtFrame="_blank" w:history="1">
        <w:r>
          <w:rPr>
            <w:rStyle w:val="ac"/>
            <w:sz w:val="28"/>
            <w:szCs w:val="20"/>
          </w:rPr>
          <w:t>md-marketing.ru</w:t>
        </w:r>
      </w:hyperlink>
      <w:r>
        <w:rPr>
          <w:sz w:val="28"/>
          <w:szCs w:val="20"/>
        </w:rPr>
        <w:t xml:space="preserve"> </w:t>
      </w:r>
    </w:p>
    <w:p w:rsidR="008B09BA" w:rsidRDefault="008B09BA" w:rsidP="008B09BA">
      <w:pPr>
        <w:numPr>
          <w:ilvl w:val="0"/>
          <w:numId w:val="21"/>
        </w:numPr>
        <w:rPr>
          <w:sz w:val="28"/>
          <w:szCs w:val="20"/>
        </w:rPr>
      </w:pPr>
      <w:hyperlink r:id="rId18" w:tgtFrame="_blank" w:history="1">
        <w:r>
          <w:rPr>
            <w:rStyle w:val="ac"/>
            <w:sz w:val="28"/>
          </w:rPr>
          <w:t>Города и реформў</w:t>
        </w:r>
      </w:hyperlink>
      <w:r>
        <w:rPr>
          <w:sz w:val="28"/>
          <w:szCs w:val="20"/>
        </w:rPr>
        <w:t xml:space="preserve"> Kb - http://lab.obninsk.ru/goroda/04-3.php </w:t>
      </w:r>
      <w:hyperlink r:id="rId19" w:tgtFrame="_blank" w:history="1">
        <w:r>
          <w:rPr>
            <w:rStyle w:val="ac"/>
            <w:sz w:val="28"/>
            <w:szCs w:val="20"/>
          </w:rPr>
          <w:t>lab.obninsk.ru</w:t>
        </w:r>
      </w:hyperlink>
      <w:r>
        <w:rPr>
          <w:sz w:val="28"/>
          <w:szCs w:val="20"/>
        </w:rPr>
        <w:t xml:space="preserve"> </w:t>
      </w:r>
    </w:p>
    <w:p w:rsidR="008B09BA" w:rsidRDefault="008B09BA" w:rsidP="008B09BA">
      <w:pPr>
        <w:numPr>
          <w:ilvl w:val="0"/>
          <w:numId w:val="21"/>
        </w:numPr>
        <w:rPr>
          <w:sz w:val="28"/>
        </w:rPr>
      </w:pPr>
      <w:r>
        <w:rPr>
          <w:sz w:val="28"/>
        </w:rPr>
        <w:t xml:space="preserve"> </w:t>
      </w:r>
      <w:hyperlink r:id="rId20" w:tgtFrame="_blank" w:history="1">
        <w:r>
          <w:rPr>
            <w:rStyle w:val="ac"/>
            <w:b/>
            <w:bCs/>
            <w:sz w:val="28"/>
          </w:rPr>
          <w:t>Стратегическое планирование</w:t>
        </w:r>
      </w:hyperlink>
      <w:r>
        <w:rPr>
          <w:sz w:val="28"/>
        </w:rPr>
        <w:t xml:space="preserve"> </w:t>
      </w:r>
      <w:r>
        <w:rPr>
          <w:sz w:val="28"/>
          <w:szCs w:val="20"/>
        </w:rPr>
        <w:t xml:space="preserve">Kb - </w:t>
      </w:r>
      <w:hyperlink r:id="rId21" w:history="1">
        <w:r>
          <w:rPr>
            <w:rStyle w:val="ac"/>
            <w:sz w:val="28"/>
            <w:szCs w:val="20"/>
          </w:rPr>
          <w:t>http://www.adic.org.ua/nosmoking/2003/04/9quest.ht</w:t>
        </w:r>
      </w:hyperlink>
      <w:r>
        <w:rPr>
          <w:sz w:val="28"/>
          <w:szCs w:val="20"/>
        </w:rPr>
        <w:t xml:space="preserve">. </w:t>
      </w:r>
      <w:hyperlink r:id="rId22" w:tgtFrame="_blank" w:history="1">
        <w:r>
          <w:rPr>
            <w:rStyle w:val="ac"/>
            <w:sz w:val="28"/>
            <w:szCs w:val="20"/>
          </w:rPr>
          <w:t>www.adic.org.ua</w:t>
        </w:r>
      </w:hyperlink>
    </w:p>
    <w:p w:rsidR="008B09BA" w:rsidRDefault="008B09BA" w:rsidP="008B09BA">
      <w:pPr>
        <w:numPr>
          <w:ilvl w:val="0"/>
          <w:numId w:val="21"/>
        </w:numPr>
        <w:rPr>
          <w:sz w:val="28"/>
        </w:rPr>
      </w:pPr>
      <w:r>
        <w:rPr>
          <w:sz w:val="28"/>
        </w:rPr>
        <w:t xml:space="preserve"> </w:t>
      </w:r>
      <w:hyperlink r:id="rId23" w:anchor="0" w:tgtFrame="_blank" w:history="1">
        <w:r>
          <w:rPr>
            <w:rStyle w:val="ac"/>
            <w:sz w:val="28"/>
          </w:rPr>
          <w:t xml:space="preserve">Dis.Ru Forum - </w:t>
        </w:r>
        <w:r>
          <w:rPr>
            <w:rStyle w:val="ac"/>
            <w:b/>
            <w:bCs/>
            <w:sz w:val="28"/>
          </w:rPr>
          <w:t>стратегическое планирование</w:t>
        </w:r>
      </w:hyperlink>
      <w:r>
        <w:rPr>
          <w:sz w:val="28"/>
        </w:rPr>
        <w:t xml:space="preserve"> </w:t>
      </w:r>
      <w:r>
        <w:rPr>
          <w:sz w:val="28"/>
          <w:szCs w:val="20"/>
        </w:rPr>
        <w:t>Kb - http://www.dis.ru/cgi-bin/forum/forum.cgi?boardқma... -</w:t>
      </w:r>
      <w:hyperlink r:id="rId24" w:tgtFrame="_blank" w:history="1">
        <w:r>
          <w:rPr>
            <w:rStyle w:val="ac"/>
            <w:sz w:val="28"/>
            <w:szCs w:val="20"/>
          </w:rPr>
          <w:t>dis.ru</w:t>
        </w:r>
      </w:hyperlink>
      <w:r>
        <w:rPr>
          <w:sz w:val="28"/>
          <w:szCs w:val="20"/>
        </w:rPr>
        <w:t xml:space="preserve"> </w:t>
      </w:r>
    </w:p>
    <w:p w:rsidR="008B09BA" w:rsidRPr="00BD22C4" w:rsidRDefault="008B09BA" w:rsidP="008B09BA">
      <w:pPr>
        <w:numPr>
          <w:ilvl w:val="0"/>
          <w:numId w:val="21"/>
        </w:numPr>
        <w:rPr>
          <w:rFonts w:ascii="Bodo_uzb" w:hAnsi="Bodo_uzb"/>
          <w:b/>
          <w:bCs/>
          <w:sz w:val="28"/>
          <w:szCs w:val="28"/>
        </w:rPr>
      </w:pPr>
      <w:hyperlink r:id="rId25" w:tgtFrame="_blank" w:history="1">
        <w:r>
          <w:rPr>
            <w:rStyle w:val="ac"/>
            <w:b/>
            <w:bCs/>
            <w:sz w:val="28"/>
          </w:rPr>
          <w:t>Стратегическое планирование</w:t>
        </w:r>
        <w:r>
          <w:rPr>
            <w:rStyle w:val="ac"/>
            <w:sz w:val="28"/>
          </w:rPr>
          <w:t>. Рефератў по экономике, мененджменту. Экономика, мененджмент.</w:t>
        </w:r>
      </w:hyperlink>
      <w:r>
        <w:rPr>
          <w:sz w:val="28"/>
        </w:rPr>
        <w:t xml:space="preserve"> </w:t>
      </w:r>
      <w:r>
        <w:rPr>
          <w:sz w:val="28"/>
          <w:szCs w:val="20"/>
        </w:rPr>
        <w:t>Kb - http://referatu.narod.ru/3/referat2578.html -</w:t>
      </w:r>
      <w:hyperlink r:id="rId26" w:tgtFrame="_blank" w:history="1">
        <w:r>
          <w:rPr>
            <w:rStyle w:val="ac"/>
            <w:sz w:val="28"/>
            <w:szCs w:val="20"/>
          </w:rPr>
          <w:t>referatu.narod.ru</w:t>
        </w:r>
      </w:hyperlink>
    </w:p>
    <w:p w:rsidR="008B09BA" w:rsidRPr="00BD22C4" w:rsidRDefault="008B09BA" w:rsidP="008B09BA">
      <w:pPr>
        <w:numPr>
          <w:ilvl w:val="0"/>
          <w:numId w:val="21"/>
        </w:numPr>
        <w:rPr>
          <w:rFonts w:ascii="Bodo_uzb" w:hAnsi="Bodo_uzb"/>
          <w:b/>
          <w:bCs/>
          <w:sz w:val="28"/>
          <w:szCs w:val="28"/>
        </w:rPr>
      </w:pPr>
      <w:r>
        <w:rPr>
          <w:sz w:val="28"/>
        </w:rPr>
        <w:t xml:space="preserve"> </w:t>
      </w:r>
      <w:hyperlink r:id="rId27" w:tgtFrame="_blank" w:history="1">
        <w:r>
          <w:rPr>
            <w:rStyle w:val="ac"/>
            <w:sz w:val="28"/>
          </w:rPr>
          <w:t xml:space="preserve">6.1. </w:t>
        </w:r>
        <w:r>
          <w:rPr>
            <w:rStyle w:val="ac"/>
            <w:b/>
            <w:bCs/>
            <w:sz w:val="28"/>
          </w:rPr>
          <w:t>Стратегическое планирование</w:t>
        </w:r>
        <w:r>
          <w:rPr>
            <w:rStyle w:val="ac"/>
            <w:sz w:val="28"/>
          </w:rPr>
          <w:t xml:space="preserve"> (суҳность и задачи)</w:t>
        </w:r>
      </w:hyperlink>
      <w:r>
        <w:rPr>
          <w:sz w:val="28"/>
        </w:rPr>
        <w:br/>
      </w:r>
      <w:r>
        <w:rPr>
          <w:sz w:val="28"/>
          <w:szCs w:val="20"/>
        </w:rPr>
        <w:t xml:space="preserve"> Kb - http://www3.asu.ru/book/kokorev/chap6.1.ru.html </w:t>
      </w:r>
      <w:hyperlink r:id="rId28" w:tgtFrame="_blank" w:history="1">
        <w:r>
          <w:rPr>
            <w:rStyle w:val="ac"/>
            <w:sz w:val="28"/>
            <w:szCs w:val="20"/>
          </w:rPr>
          <w:t>www3.asu.ru</w:t>
        </w:r>
      </w:hyperlink>
      <w:r>
        <w:rPr>
          <w:sz w:val="28"/>
          <w:szCs w:val="20"/>
        </w:rPr>
        <w:t xml:space="preserve"> </w:t>
      </w:r>
    </w:p>
    <w:p w:rsidR="008B09BA" w:rsidRDefault="008B09BA" w:rsidP="008B09BA">
      <w:pPr>
        <w:numPr>
          <w:ilvl w:val="0"/>
          <w:numId w:val="21"/>
        </w:numPr>
        <w:tabs>
          <w:tab w:val="left" w:pos="1080"/>
        </w:tabs>
        <w:rPr>
          <w:sz w:val="28"/>
          <w:szCs w:val="20"/>
        </w:rPr>
      </w:pPr>
      <w:hyperlink r:id="rId29" w:tgtFrame="_blank" w:history="1">
        <w:r>
          <w:rPr>
            <w:rStyle w:val="ac"/>
            <w:sz w:val="28"/>
          </w:rPr>
          <w:t xml:space="preserve">B-NEWS: </w:t>
        </w:r>
        <w:r>
          <w:rPr>
            <w:rStyle w:val="ac"/>
            <w:b/>
            <w:bCs/>
            <w:sz w:val="28"/>
          </w:rPr>
          <w:t>Стратегическое планирование</w:t>
        </w:r>
        <w:r>
          <w:rPr>
            <w:rStyle w:val="ac"/>
            <w:sz w:val="28"/>
          </w:rPr>
          <w:t xml:space="preserve"> и оплата труда</w:t>
        </w:r>
      </w:hyperlink>
      <w:r>
        <w:rPr>
          <w:sz w:val="28"/>
        </w:rPr>
        <w:br/>
      </w:r>
      <w:r>
        <w:rPr>
          <w:sz w:val="28"/>
          <w:szCs w:val="20"/>
        </w:rPr>
        <w:t xml:space="preserve"> Kb - http://bin-n.narod.ru/personnel/sstrategicheskoe.h... </w:t>
      </w:r>
      <w:hyperlink r:id="rId30" w:tgtFrame="_blank" w:history="1">
        <w:r>
          <w:rPr>
            <w:rStyle w:val="ac"/>
            <w:sz w:val="28"/>
            <w:szCs w:val="20"/>
          </w:rPr>
          <w:t>bin-n.narod.ru</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60B"/>
    <w:multiLevelType w:val="hybridMultilevel"/>
    <w:tmpl w:val="73086AF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0E91989"/>
    <w:multiLevelType w:val="singleLevel"/>
    <w:tmpl w:val="47002930"/>
    <w:lvl w:ilvl="0">
      <w:start w:val="5"/>
      <w:numFmt w:val="bullet"/>
      <w:lvlText w:val="-"/>
      <w:lvlJc w:val="left"/>
      <w:pPr>
        <w:tabs>
          <w:tab w:val="num" w:pos="1211"/>
        </w:tabs>
        <w:ind w:left="1211" w:hanging="360"/>
      </w:pPr>
      <w:rPr>
        <w:rFonts w:hint="default"/>
      </w:rPr>
    </w:lvl>
  </w:abstractNum>
  <w:abstractNum w:abstractNumId="2">
    <w:nsid w:val="02FC2CA3"/>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3">
    <w:nsid w:val="0E3661C6"/>
    <w:multiLevelType w:val="hybridMultilevel"/>
    <w:tmpl w:val="7C5A16D6"/>
    <w:lvl w:ilvl="0" w:tplc="FFFFFFFF">
      <w:start w:val="1"/>
      <w:numFmt w:val="bullet"/>
      <w:lvlText w:val="­"/>
      <w:lvlJc w:val="left"/>
      <w:pPr>
        <w:tabs>
          <w:tab w:val="num" w:pos="928"/>
        </w:tabs>
        <w:ind w:left="928" w:hanging="360"/>
      </w:pPr>
      <w:rPr>
        <w:rFonts w:ascii="Bodo_uzb" w:hAnsi="Bodo_uzb" w:hint="default"/>
      </w:rPr>
    </w:lvl>
    <w:lvl w:ilvl="1" w:tplc="FFFFFFFF" w:tentative="1">
      <w:start w:val="1"/>
      <w:numFmt w:val="bullet"/>
      <w:lvlText w:val="o"/>
      <w:lvlJc w:val="left"/>
      <w:pPr>
        <w:tabs>
          <w:tab w:val="num" w:pos="998"/>
        </w:tabs>
        <w:ind w:left="998" w:hanging="360"/>
      </w:pPr>
      <w:rPr>
        <w:rFonts w:ascii="Courier New" w:hAnsi="Courier New" w:hint="default"/>
      </w:rPr>
    </w:lvl>
    <w:lvl w:ilvl="2" w:tplc="FFFFFFFF" w:tentative="1">
      <w:start w:val="1"/>
      <w:numFmt w:val="bullet"/>
      <w:lvlText w:val=""/>
      <w:lvlJc w:val="left"/>
      <w:pPr>
        <w:tabs>
          <w:tab w:val="num" w:pos="1718"/>
        </w:tabs>
        <w:ind w:left="1718" w:hanging="360"/>
      </w:pPr>
      <w:rPr>
        <w:rFonts w:ascii="Wingdings" w:hAnsi="Wingdings" w:hint="default"/>
      </w:rPr>
    </w:lvl>
    <w:lvl w:ilvl="3" w:tplc="FFFFFFFF" w:tentative="1">
      <w:start w:val="1"/>
      <w:numFmt w:val="bullet"/>
      <w:lvlText w:val=""/>
      <w:lvlJc w:val="left"/>
      <w:pPr>
        <w:tabs>
          <w:tab w:val="num" w:pos="2438"/>
        </w:tabs>
        <w:ind w:left="2438" w:hanging="360"/>
      </w:pPr>
      <w:rPr>
        <w:rFonts w:ascii="Symbol" w:hAnsi="Symbol" w:hint="default"/>
      </w:rPr>
    </w:lvl>
    <w:lvl w:ilvl="4" w:tplc="FFFFFFFF" w:tentative="1">
      <w:start w:val="1"/>
      <w:numFmt w:val="bullet"/>
      <w:lvlText w:val="o"/>
      <w:lvlJc w:val="left"/>
      <w:pPr>
        <w:tabs>
          <w:tab w:val="num" w:pos="3158"/>
        </w:tabs>
        <w:ind w:left="3158" w:hanging="360"/>
      </w:pPr>
      <w:rPr>
        <w:rFonts w:ascii="Courier New" w:hAnsi="Courier New" w:hint="default"/>
      </w:rPr>
    </w:lvl>
    <w:lvl w:ilvl="5" w:tplc="FFFFFFFF" w:tentative="1">
      <w:start w:val="1"/>
      <w:numFmt w:val="bullet"/>
      <w:lvlText w:val=""/>
      <w:lvlJc w:val="left"/>
      <w:pPr>
        <w:tabs>
          <w:tab w:val="num" w:pos="3878"/>
        </w:tabs>
        <w:ind w:left="3878" w:hanging="360"/>
      </w:pPr>
      <w:rPr>
        <w:rFonts w:ascii="Wingdings" w:hAnsi="Wingdings" w:hint="default"/>
      </w:rPr>
    </w:lvl>
    <w:lvl w:ilvl="6" w:tplc="FFFFFFFF" w:tentative="1">
      <w:start w:val="1"/>
      <w:numFmt w:val="bullet"/>
      <w:lvlText w:val=""/>
      <w:lvlJc w:val="left"/>
      <w:pPr>
        <w:tabs>
          <w:tab w:val="num" w:pos="4598"/>
        </w:tabs>
        <w:ind w:left="4598" w:hanging="360"/>
      </w:pPr>
      <w:rPr>
        <w:rFonts w:ascii="Symbol" w:hAnsi="Symbol" w:hint="default"/>
      </w:rPr>
    </w:lvl>
    <w:lvl w:ilvl="7" w:tplc="FFFFFFFF" w:tentative="1">
      <w:start w:val="1"/>
      <w:numFmt w:val="bullet"/>
      <w:lvlText w:val="o"/>
      <w:lvlJc w:val="left"/>
      <w:pPr>
        <w:tabs>
          <w:tab w:val="num" w:pos="5318"/>
        </w:tabs>
        <w:ind w:left="5318" w:hanging="360"/>
      </w:pPr>
      <w:rPr>
        <w:rFonts w:ascii="Courier New" w:hAnsi="Courier New" w:hint="default"/>
      </w:rPr>
    </w:lvl>
    <w:lvl w:ilvl="8" w:tplc="FFFFFFFF" w:tentative="1">
      <w:start w:val="1"/>
      <w:numFmt w:val="bullet"/>
      <w:lvlText w:val=""/>
      <w:lvlJc w:val="left"/>
      <w:pPr>
        <w:tabs>
          <w:tab w:val="num" w:pos="6038"/>
        </w:tabs>
        <w:ind w:left="6038" w:hanging="360"/>
      </w:pPr>
      <w:rPr>
        <w:rFonts w:ascii="Wingdings" w:hAnsi="Wingdings" w:hint="default"/>
      </w:rPr>
    </w:lvl>
  </w:abstractNum>
  <w:abstractNum w:abstractNumId="4">
    <w:nsid w:val="155D3E8A"/>
    <w:multiLevelType w:val="singleLevel"/>
    <w:tmpl w:val="0419000F"/>
    <w:lvl w:ilvl="0">
      <w:start w:val="1"/>
      <w:numFmt w:val="decimal"/>
      <w:lvlText w:val="%1."/>
      <w:lvlJc w:val="left"/>
      <w:pPr>
        <w:tabs>
          <w:tab w:val="num" w:pos="360"/>
        </w:tabs>
        <w:ind w:left="360" w:hanging="360"/>
      </w:pPr>
    </w:lvl>
  </w:abstractNum>
  <w:abstractNum w:abstractNumId="5">
    <w:nsid w:val="18872870"/>
    <w:multiLevelType w:val="singleLevel"/>
    <w:tmpl w:val="47002930"/>
    <w:lvl w:ilvl="0">
      <w:start w:val="5"/>
      <w:numFmt w:val="bullet"/>
      <w:lvlText w:val="-"/>
      <w:lvlJc w:val="left"/>
      <w:pPr>
        <w:tabs>
          <w:tab w:val="num" w:pos="1211"/>
        </w:tabs>
        <w:ind w:left="1211" w:hanging="360"/>
      </w:pPr>
      <w:rPr>
        <w:rFonts w:hint="default"/>
      </w:rPr>
    </w:lvl>
  </w:abstractNum>
  <w:abstractNum w:abstractNumId="6">
    <w:nsid w:val="18F47A24"/>
    <w:multiLevelType w:val="hybridMultilevel"/>
    <w:tmpl w:val="167AC900"/>
    <w:lvl w:ilvl="0" w:tplc="ABB26AA0">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3711D2"/>
    <w:multiLevelType w:val="singleLevel"/>
    <w:tmpl w:val="47002930"/>
    <w:lvl w:ilvl="0">
      <w:start w:val="5"/>
      <w:numFmt w:val="bullet"/>
      <w:lvlText w:val="-"/>
      <w:lvlJc w:val="left"/>
      <w:pPr>
        <w:tabs>
          <w:tab w:val="num" w:pos="1211"/>
        </w:tabs>
        <w:ind w:left="1211" w:hanging="360"/>
      </w:pPr>
      <w:rPr>
        <w:rFonts w:hint="default"/>
      </w:rPr>
    </w:lvl>
  </w:abstractNum>
  <w:abstractNum w:abstractNumId="8">
    <w:nsid w:val="3D6E6E13"/>
    <w:multiLevelType w:val="singleLevel"/>
    <w:tmpl w:val="47002930"/>
    <w:lvl w:ilvl="0">
      <w:start w:val="5"/>
      <w:numFmt w:val="bullet"/>
      <w:lvlText w:val="-"/>
      <w:lvlJc w:val="left"/>
      <w:pPr>
        <w:tabs>
          <w:tab w:val="num" w:pos="1211"/>
        </w:tabs>
        <w:ind w:left="1211" w:hanging="360"/>
      </w:pPr>
      <w:rPr>
        <w:rFonts w:hint="default"/>
      </w:rPr>
    </w:lvl>
  </w:abstractNum>
  <w:abstractNum w:abstractNumId="9">
    <w:nsid w:val="3F170C89"/>
    <w:multiLevelType w:val="singleLevel"/>
    <w:tmpl w:val="0588922A"/>
    <w:lvl w:ilvl="0">
      <w:start w:val="1"/>
      <w:numFmt w:val="decimal"/>
      <w:lvlText w:val="%1."/>
      <w:lvlJc w:val="left"/>
      <w:pPr>
        <w:tabs>
          <w:tab w:val="num" w:pos="927"/>
        </w:tabs>
        <w:ind w:left="927" w:hanging="360"/>
      </w:pPr>
      <w:rPr>
        <w:rFonts w:hint="default"/>
      </w:rPr>
    </w:lvl>
  </w:abstractNum>
  <w:abstractNum w:abstractNumId="10">
    <w:nsid w:val="45186B27"/>
    <w:multiLevelType w:val="singleLevel"/>
    <w:tmpl w:val="47002930"/>
    <w:lvl w:ilvl="0">
      <w:start w:val="5"/>
      <w:numFmt w:val="bullet"/>
      <w:lvlText w:val="-"/>
      <w:lvlJc w:val="left"/>
      <w:pPr>
        <w:tabs>
          <w:tab w:val="num" w:pos="1211"/>
        </w:tabs>
        <w:ind w:left="1211" w:hanging="360"/>
      </w:pPr>
      <w:rPr>
        <w:rFonts w:hint="default"/>
      </w:rPr>
    </w:lvl>
  </w:abstractNum>
  <w:abstractNum w:abstractNumId="11">
    <w:nsid w:val="47AF4908"/>
    <w:multiLevelType w:val="singleLevel"/>
    <w:tmpl w:val="47002930"/>
    <w:lvl w:ilvl="0">
      <w:start w:val="5"/>
      <w:numFmt w:val="bullet"/>
      <w:lvlText w:val="-"/>
      <w:lvlJc w:val="left"/>
      <w:pPr>
        <w:tabs>
          <w:tab w:val="num" w:pos="1211"/>
        </w:tabs>
        <w:ind w:left="1211" w:hanging="360"/>
      </w:pPr>
      <w:rPr>
        <w:rFonts w:hint="default"/>
      </w:rPr>
    </w:lvl>
  </w:abstractNum>
  <w:abstractNum w:abstractNumId="12">
    <w:nsid w:val="48714B69"/>
    <w:multiLevelType w:val="singleLevel"/>
    <w:tmpl w:val="47002930"/>
    <w:lvl w:ilvl="0">
      <w:start w:val="5"/>
      <w:numFmt w:val="bullet"/>
      <w:lvlText w:val="-"/>
      <w:lvlJc w:val="left"/>
      <w:pPr>
        <w:tabs>
          <w:tab w:val="num" w:pos="1211"/>
        </w:tabs>
        <w:ind w:left="1211" w:hanging="360"/>
      </w:pPr>
      <w:rPr>
        <w:rFonts w:hint="default"/>
      </w:rPr>
    </w:lvl>
  </w:abstractNum>
  <w:abstractNum w:abstractNumId="13">
    <w:nsid w:val="496F7C71"/>
    <w:multiLevelType w:val="hybridMultilevel"/>
    <w:tmpl w:val="989045EA"/>
    <w:lvl w:ilvl="0" w:tplc="FFFFFFFF">
      <w:start w:val="1"/>
      <w:numFmt w:val="bullet"/>
      <w:lvlText w:val="­"/>
      <w:lvlJc w:val="left"/>
      <w:pPr>
        <w:tabs>
          <w:tab w:val="num" w:pos="928"/>
        </w:tabs>
        <w:ind w:left="928" w:hanging="360"/>
      </w:pPr>
      <w:rPr>
        <w:rFonts w:ascii="Bodo_uzb" w:hAnsi="Bodo_uzb" w:hint="default"/>
      </w:rPr>
    </w:lvl>
    <w:lvl w:ilvl="1" w:tplc="FFFFFFFF" w:tentative="1">
      <w:start w:val="1"/>
      <w:numFmt w:val="bullet"/>
      <w:lvlText w:val="o"/>
      <w:lvlJc w:val="left"/>
      <w:pPr>
        <w:tabs>
          <w:tab w:val="num" w:pos="998"/>
        </w:tabs>
        <w:ind w:left="998" w:hanging="360"/>
      </w:pPr>
      <w:rPr>
        <w:rFonts w:ascii="Courier New" w:hAnsi="Courier New" w:hint="default"/>
      </w:rPr>
    </w:lvl>
    <w:lvl w:ilvl="2" w:tplc="FFFFFFFF" w:tentative="1">
      <w:start w:val="1"/>
      <w:numFmt w:val="bullet"/>
      <w:lvlText w:val=""/>
      <w:lvlJc w:val="left"/>
      <w:pPr>
        <w:tabs>
          <w:tab w:val="num" w:pos="1718"/>
        </w:tabs>
        <w:ind w:left="1718" w:hanging="360"/>
      </w:pPr>
      <w:rPr>
        <w:rFonts w:ascii="Wingdings" w:hAnsi="Wingdings" w:hint="default"/>
      </w:rPr>
    </w:lvl>
    <w:lvl w:ilvl="3" w:tplc="FFFFFFFF" w:tentative="1">
      <w:start w:val="1"/>
      <w:numFmt w:val="bullet"/>
      <w:lvlText w:val=""/>
      <w:lvlJc w:val="left"/>
      <w:pPr>
        <w:tabs>
          <w:tab w:val="num" w:pos="2438"/>
        </w:tabs>
        <w:ind w:left="2438" w:hanging="360"/>
      </w:pPr>
      <w:rPr>
        <w:rFonts w:ascii="Symbol" w:hAnsi="Symbol" w:hint="default"/>
      </w:rPr>
    </w:lvl>
    <w:lvl w:ilvl="4" w:tplc="FFFFFFFF" w:tentative="1">
      <w:start w:val="1"/>
      <w:numFmt w:val="bullet"/>
      <w:lvlText w:val="o"/>
      <w:lvlJc w:val="left"/>
      <w:pPr>
        <w:tabs>
          <w:tab w:val="num" w:pos="3158"/>
        </w:tabs>
        <w:ind w:left="3158" w:hanging="360"/>
      </w:pPr>
      <w:rPr>
        <w:rFonts w:ascii="Courier New" w:hAnsi="Courier New" w:hint="default"/>
      </w:rPr>
    </w:lvl>
    <w:lvl w:ilvl="5" w:tplc="FFFFFFFF" w:tentative="1">
      <w:start w:val="1"/>
      <w:numFmt w:val="bullet"/>
      <w:lvlText w:val=""/>
      <w:lvlJc w:val="left"/>
      <w:pPr>
        <w:tabs>
          <w:tab w:val="num" w:pos="3878"/>
        </w:tabs>
        <w:ind w:left="3878" w:hanging="360"/>
      </w:pPr>
      <w:rPr>
        <w:rFonts w:ascii="Wingdings" w:hAnsi="Wingdings" w:hint="default"/>
      </w:rPr>
    </w:lvl>
    <w:lvl w:ilvl="6" w:tplc="FFFFFFFF" w:tentative="1">
      <w:start w:val="1"/>
      <w:numFmt w:val="bullet"/>
      <w:lvlText w:val=""/>
      <w:lvlJc w:val="left"/>
      <w:pPr>
        <w:tabs>
          <w:tab w:val="num" w:pos="4598"/>
        </w:tabs>
        <w:ind w:left="4598" w:hanging="360"/>
      </w:pPr>
      <w:rPr>
        <w:rFonts w:ascii="Symbol" w:hAnsi="Symbol" w:hint="default"/>
      </w:rPr>
    </w:lvl>
    <w:lvl w:ilvl="7" w:tplc="FFFFFFFF" w:tentative="1">
      <w:start w:val="1"/>
      <w:numFmt w:val="bullet"/>
      <w:lvlText w:val="o"/>
      <w:lvlJc w:val="left"/>
      <w:pPr>
        <w:tabs>
          <w:tab w:val="num" w:pos="5318"/>
        </w:tabs>
        <w:ind w:left="5318" w:hanging="360"/>
      </w:pPr>
      <w:rPr>
        <w:rFonts w:ascii="Courier New" w:hAnsi="Courier New" w:hint="default"/>
      </w:rPr>
    </w:lvl>
    <w:lvl w:ilvl="8" w:tplc="FFFFFFFF" w:tentative="1">
      <w:start w:val="1"/>
      <w:numFmt w:val="bullet"/>
      <w:lvlText w:val=""/>
      <w:lvlJc w:val="left"/>
      <w:pPr>
        <w:tabs>
          <w:tab w:val="num" w:pos="6038"/>
        </w:tabs>
        <w:ind w:left="6038" w:hanging="360"/>
      </w:pPr>
      <w:rPr>
        <w:rFonts w:ascii="Wingdings" w:hAnsi="Wingdings" w:hint="default"/>
      </w:rPr>
    </w:lvl>
  </w:abstractNum>
  <w:abstractNum w:abstractNumId="14">
    <w:nsid w:val="4AB25450"/>
    <w:multiLevelType w:val="singleLevel"/>
    <w:tmpl w:val="47002930"/>
    <w:lvl w:ilvl="0">
      <w:start w:val="5"/>
      <w:numFmt w:val="bullet"/>
      <w:lvlText w:val="-"/>
      <w:lvlJc w:val="left"/>
      <w:pPr>
        <w:tabs>
          <w:tab w:val="num" w:pos="1211"/>
        </w:tabs>
        <w:ind w:left="1211" w:hanging="360"/>
      </w:pPr>
      <w:rPr>
        <w:rFonts w:hint="default"/>
      </w:rPr>
    </w:lvl>
  </w:abstractNum>
  <w:abstractNum w:abstractNumId="15">
    <w:nsid w:val="6DC741DD"/>
    <w:multiLevelType w:val="singleLevel"/>
    <w:tmpl w:val="47002930"/>
    <w:lvl w:ilvl="0">
      <w:start w:val="5"/>
      <w:numFmt w:val="bullet"/>
      <w:lvlText w:val="-"/>
      <w:lvlJc w:val="left"/>
      <w:pPr>
        <w:tabs>
          <w:tab w:val="num" w:pos="1211"/>
        </w:tabs>
        <w:ind w:left="1211" w:hanging="360"/>
      </w:pPr>
      <w:rPr>
        <w:rFonts w:hint="default"/>
      </w:rPr>
    </w:lvl>
  </w:abstractNum>
  <w:abstractNum w:abstractNumId="16">
    <w:nsid w:val="6FDC2594"/>
    <w:multiLevelType w:val="hybridMultilevel"/>
    <w:tmpl w:val="A26223D0"/>
    <w:lvl w:ilvl="0" w:tplc="FFFFFFFF">
      <w:start w:val="1"/>
      <w:numFmt w:val="bullet"/>
      <w:lvlText w:val="­"/>
      <w:lvlJc w:val="left"/>
      <w:pPr>
        <w:tabs>
          <w:tab w:val="num" w:pos="1938"/>
        </w:tabs>
        <w:ind w:left="1938" w:hanging="360"/>
      </w:pPr>
      <w:rPr>
        <w:rFonts w:ascii="Bodo_uzb" w:hAnsi="Bodo_uzb" w:hint="default"/>
      </w:rPr>
    </w:lvl>
    <w:lvl w:ilvl="1" w:tplc="FFFFFFFF" w:tentative="1">
      <w:start w:val="1"/>
      <w:numFmt w:val="bullet"/>
      <w:lvlText w:val="o"/>
      <w:lvlJc w:val="left"/>
      <w:pPr>
        <w:tabs>
          <w:tab w:val="num" w:pos="2008"/>
        </w:tabs>
        <w:ind w:left="2008" w:hanging="360"/>
      </w:pPr>
      <w:rPr>
        <w:rFonts w:ascii="Courier New" w:hAnsi="Courier New" w:hint="default"/>
      </w:rPr>
    </w:lvl>
    <w:lvl w:ilvl="2" w:tplc="FFFFFFFF" w:tentative="1">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17">
    <w:nsid w:val="73887BB4"/>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8">
    <w:nsid w:val="7BCD37E3"/>
    <w:multiLevelType w:val="singleLevel"/>
    <w:tmpl w:val="47002930"/>
    <w:lvl w:ilvl="0">
      <w:start w:val="5"/>
      <w:numFmt w:val="bullet"/>
      <w:lvlText w:val="-"/>
      <w:lvlJc w:val="left"/>
      <w:pPr>
        <w:tabs>
          <w:tab w:val="num" w:pos="1211"/>
        </w:tabs>
        <w:ind w:left="1211" w:hanging="360"/>
      </w:pPr>
      <w:rPr>
        <w:rFonts w:hint="default"/>
      </w:rPr>
    </w:lvl>
  </w:abstractNum>
  <w:abstractNum w:abstractNumId="19">
    <w:nsid w:val="7C981B22"/>
    <w:multiLevelType w:val="singleLevel"/>
    <w:tmpl w:val="47002930"/>
    <w:lvl w:ilvl="0">
      <w:start w:val="5"/>
      <w:numFmt w:val="bullet"/>
      <w:lvlText w:val="-"/>
      <w:lvlJc w:val="left"/>
      <w:pPr>
        <w:tabs>
          <w:tab w:val="num" w:pos="1211"/>
        </w:tabs>
        <w:ind w:left="1211" w:hanging="360"/>
      </w:pPr>
      <w:rPr>
        <w:rFonts w:hint="default"/>
      </w:rPr>
    </w:lvl>
  </w:abstractNum>
  <w:abstractNum w:abstractNumId="20">
    <w:nsid w:val="7DEB7BAA"/>
    <w:multiLevelType w:val="hybridMultilevel"/>
    <w:tmpl w:val="ED7A1BFC"/>
    <w:lvl w:ilvl="0" w:tplc="FFFFFFFF">
      <w:start w:val="1"/>
      <w:numFmt w:val="bullet"/>
      <w:lvlText w:val="­"/>
      <w:lvlJc w:val="left"/>
      <w:pPr>
        <w:tabs>
          <w:tab w:val="num" w:pos="2330"/>
        </w:tabs>
        <w:ind w:left="2330" w:hanging="360"/>
      </w:pPr>
      <w:rPr>
        <w:rFonts w:ascii="Bodo_uzb" w:hAnsi="Bodo_uzb"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num w:numId="1">
    <w:abstractNumId w:val="9"/>
  </w:num>
  <w:num w:numId="2">
    <w:abstractNumId w:val="15"/>
  </w:num>
  <w:num w:numId="3">
    <w:abstractNumId w:val="11"/>
  </w:num>
  <w:num w:numId="4">
    <w:abstractNumId w:val="19"/>
  </w:num>
  <w:num w:numId="5">
    <w:abstractNumId w:val="5"/>
  </w:num>
  <w:num w:numId="6">
    <w:abstractNumId w:val="3"/>
  </w:num>
  <w:num w:numId="7">
    <w:abstractNumId w:val="13"/>
  </w:num>
  <w:num w:numId="8">
    <w:abstractNumId w:val="16"/>
  </w:num>
  <w:num w:numId="9">
    <w:abstractNumId w:val="20"/>
  </w:num>
  <w:num w:numId="10">
    <w:abstractNumId w:val="8"/>
  </w:num>
  <w:num w:numId="11">
    <w:abstractNumId w:val="18"/>
  </w:num>
  <w:num w:numId="12">
    <w:abstractNumId w:val="10"/>
  </w:num>
  <w:num w:numId="13">
    <w:abstractNumId w:val="1"/>
  </w:num>
  <w:num w:numId="14">
    <w:abstractNumId w:val="12"/>
  </w:num>
  <w:num w:numId="15">
    <w:abstractNumId w:val="7"/>
  </w:num>
  <w:num w:numId="16">
    <w:abstractNumId w:val="14"/>
  </w:num>
  <w:num w:numId="17">
    <w:abstractNumId w:val="17"/>
  </w:num>
  <w:num w:numId="18">
    <w:abstractNumId w:val="2"/>
  </w:num>
  <w:num w:numId="19">
    <w:abstractNumId w:val="4"/>
  </w:num>
  <w:num w:numId="20">
    <w:abstractNumId w:val="0"/>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9BA"/>
    <w:rsid w:val="008B09B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9B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B09BA"/>
    <w:pPr>
      <w:keepNext/>
      <w:ind w:firstLine="567"/>
      <w:jc w:val="both"/>
      <w:outlineLvl w:val="0"/>
    </w:pPr>
    <w:rPr>
      <w:rFonts w:ascii="Bodo_uzb" w:hAnsi="Bodo_uzb"/>
      <w:sz w:val="32"/>
      <w:szCs w:val="20"/>
    </w:rPr>
  </w:style>
  <w:style w:type="paragraph" w:styleId="2">
    <w:name w:val="heading 2"/>
    <w:basedOn w:val="a"/>
    <w:next w:val="a"/>
    <w:link w:val="20"/>
    <w:qFormat/>
    <w:rsid w:val="008B09BA"/>
    <w:pPr>
      <w:keepNext/>
      <w:jc w:val="both"/>
      <w:outlineLvl w:val="1"/>
    </w:pPr>
    <w:rPr>
      <w:sz w:val="32"/>
    </w:rPr>
  </w:style>
  <w:style w:type="paragraph" w:styleId="3">
    <w:name w:val="heading 3"/>
    <w:basedOn w:val="a"/>
    <w:next w:val="a"/>
    <w:link w:val="30"/>
    <w:qFormat/>
    <w:rsid w:val="008B09BA"/>
    <w:pPr>
      <w:keepNext/>
      <w:jc w:val="center"/>
      <w:outlineLvl w:val="2"/>
    </w:pPr>
    <w:rPr>
      <w:b/>
      <w:bCs/>
      <w:sz w:val="32"/>
    </w:rPr>
  </w:style>
  <w:style w:type="paragraph" w:styleId="4">
    <w:name w:val="heading 4"/>
    <w:basedOn w:val="a"/>
    <w:next w:val="a"/>
    <w:link w:val="40"/>
    <w:qFormat/>
    <w:rsid w:val="008B09BA"/>
    <w:pPr>
      <w:keepNext/>
      <w:spacing w:before="240" w:after="60"/>
      <w:outlineLvl w:val="3"/>
    </w:pPr>
    <w:rPr>
      <w:b/>
      <w:bCs/>
      <w:sz w:val="28"/>
      <w:szCs w:val="28"/>
    </w:rPr>
  </w:style>
  <w:style w:type="paragraph" w:styleId="5">
    <w:name w:val="heading 5"/>
    <w:basedOn w:val="a"/>
    <w:next w:val="a"/>
    <w:link w:val="50"/>
    <w:qFormat/>
    <w:rsid w:val="008B09BA"/>
    <w:pPr>
      <w:keepNext/>
      <w:jc w:val="center"/>
      <w:outlineLvl w:val="4"/>
    </w:pPr>
    <w:rPr>
      <w:rFonts w:ascii="Bodo_uzb" w:hAnsi="Bodo_uzb"/>
      <w:b/>
      <w:bCs/>
      <w:sz w:val="28"/>
    </w:rPr>
  </w:style>
  <w:style w:type="paragraph" w:styleId="6">
    <w:name w:val="heading 6"/>
    <w:basedOn w:val="a"/>
    <w:next w:val="a"/>
    <w:link w:val="60"/>
    <w:qFormat/>
    <w:rsid w:val="008B09BA"/>
    <w:pPr>
      <w:spacing w:before="240" w:after="60"/>
      <w:outlineLvl w:val="5"/>
    </w:pPr>
    <w:rPr>
      <w:b/>
      <w:bCs/>
      <w:sz w:val="22"/>
      <w:szCs w:val="22"/>
    </w:rPr>
  </w:style>
  <w:style w:type="paragraph" w:styleId="7">
    <w:name w:val="heading 7"/>
    <w:basedOn w:val="a"/>
    <w:next w:val="a"/>
    <w:link w:val="70"/>
    <w:qFormat/>
    <w:rsid w:val="008B09BA"/>
    <w:pPr>
      <w:spacing w:before="240" w:after="60"/>
      <w:outlineLvl w:val="6"/>
    </w:pPr>
  </w:style>
  <w:style w:type="paragraph" w:styleId="8">
    <w:name w:val="heading 8"/>
    <w:basedOn w:val="a"/>
    <w:next w:val="a"/>
    <w:link w:val="80"/>
    <w:qFormat/>
    <w:rsid w:val="008B09BA"/>
    <w:pPr>
      <w:spacing w:before="240" w:after="60"/>
      <w:outlineLvl w:val="7"/>
    </w:pPr>
    <w:rPr>
      <w:i/>
      <w:iCs/>
    </w:rPr>
  </w:style>
  <w:style w:type="paragraph" w:styleId="9">
    <w:name w:val="heading 9"/>
    <w:basedOn w:val="a"/>
    <w:next w:val="a"/>
    <w:link w:val="90"/>
    <w:qFormat/>
    <w:rsid w:val="008B09B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09BA"/>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8B09BA"/>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8B09BA"/>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8B09BA"/>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8B09BA"/>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8B09BA"/>
    <w:rPr>
      <w:rFonts w:ascii="Times New Roman" w:eastAsia="Times New Roman" w:hAnsi="Times New Roman" w:cs="Times New Roman"/>
      <w:b/>
      <w:bCs/>
      <w:lang w:val="ru-RU" w:eastAsia="ru-RU"/>
    </w:rPr>
  </w:style>
  <w:style w:type="character" w:customStyle="1" w:styleId="70">
    <w:name w:val="Заголовок 7 Знак"/>
    <w:basedOn w:val="a0"/>
    <w:link w:val="7"/>
    <w:rsid w:val="008B09BA"/>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B09BA"/>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B09BA"/>
    <w:rPr>
      <w:rFonts w:ascii="Arial" w:eastAsia="Times New Roman" w:hAnsi="Arial" w:cs="Arial"/>
      <w:lang w:val="ru-RU" w:eastAsia="ru-RU"/>
    </w:rPr>
  </w:style>
  <w:style w:type="paragraph" w:styleId="31">
    <w:name w:val="Body Text 3"/>
    <w:basedOn w:val="a"/>
    <w:link w:val="32"/>
    <w:rsid w:val="008B09BA"/>
    <w:pPr>
      <w:jc w:val="both"/>
    </w:pPr>
    <w:rPr>
      <w:rFonts w:ascii="Bodo_uzb" w:hAnsi="Bodo_uzb"/>
      <w:sz w:val="32"/>
      <w:szCs w:val="20"/>
    </w:rPr>
  </w:style>
  <w:style w:type="character" w:customStyle="1" w:styleId="32">
    <w:name w:val="Основной текст 3 Знак"/>
    <w:basedOn w:val="a0"/>
    <w:link w:val="31"/>
    <w:rsid w:val="008B09BA"/>
    <w:rPr>
      <w:rFonts w:ascii="Bodo_uzb" w:eastAsia="Times New Roman" w:hAnsi="Bodo_uzb" w:cs="Times New Roman"/>
      <w:sz w:val="32"/>
      <w:szCs w:val="20"/>
      <w:lang w:val="ru-RU" w:eastAsia="ru-RU"/>
    </w:rPr>
  </w:style>
  <w:style w:type="paragraph" w:customStyle="1" w:styleId="21">
    <w:name w:val="Основной текст 21"/>
    <w:basedOn w:val="a"/>
    <w:rsid w:val="008B09BA"/>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8B09BA"/>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8B09BA"/>
    <w:pPr>
      <w:tabs>
        <w:tab w:val="num" w:pos="1106"/>
      </w:tabs>
      <w:jc w:val="both"/>
    </w:pPr>
    <w:rPr>
      <w:rFonts w:ascii="Bodo_uzb" w:hAnsi="Bodo_uzb"/>
      <w:b/>
      <w:sz w:val="28"/>
      <w:szCs w:val="20"/>
    </w:rPr>
  </w:style>
  <w:style w:type="character" w:customStyle="1" w:styleId="a4">
    <w:name w:val="Основной текст Знак"/>
    <w:basedOn w:val="a0"/>
    <w:link w:val="a3"/>
    <w:rsid w:val="008B09BA"/>
    <w:rPr>
      <w:rFonts w:ascii="Bodo_uzb" w:eastAsia="Times New Roman" w:hAnsi="Bodo_uzb" w:cs="Times New Roman"/>
      <w:b/>
      <w:sz w:val="28"/>
      <w:szCs w:val="20"/>
      <w:lang w:val="ru-RU" w:eastAsia="ru-RU"/>
    </w:rPr>
  </w:style>
  <w:style w:type="paragraph" w:styleId="a5">
    <w:name w:val="Title"/>
    <w:basedOn w:val="a"/>
    <w:link w:val="a6"/>
    <w:qFormat/>
    <w:rsid w:val="008B09BA"/>
    <w:pPr>
      <w:jc w:val="center"/>
    </w:pPr>
    <w:rPr>
      <w:rFonts w:ascii="Bodo_uzb" w:hAnsi="Bodo_uzb"/>
      <w:sz w:val="32"/>
    </w:rPr>
  </w:style>
  <w:style w:type="character" w:customStyle="1" w:styleId="a6">
    <w:name w:val="Название Знак"/>
    <w:basedOn w:val="a0"/>
    <w:link w:val="a5"/>
    <w:rsid w:val="008B09BA"/>
    <w:rPr>
      <w:rFonts w:ascii="Bodo_uzb" w:eastAsia="Times New Roman" w:hAnsi="Bodo_uzb" w:cs="Times New Roman"/>
      <w:sz w:val="32"/>
      <w:szCs w:val="24"/>
      <w:lang w:val="ru-RU" w:eastAsia="ru-RU"/>
    </w:rPr>
  </w:style>
  <w:style w:type="paragraph" w:styleId="22">
    <w:name w:val="Body Text Indent 2"/>
    <w:basedOn w:val="a"/>
    <w:link w:val="23"/>
    <w:rsid w:val="008B09BA"/>
    <w:pPr>
      <w:ind w:firstLine="568"/>
      <w:jc w:val="both"/>
    </w:pPr>
    <w:rPr>
      <w:rFonts w:ascii="Bodo_uzb" w:hAnsi="Bodo_uzb"/>
      <w:sz w:val="32"/>
    </w:rPr>
  </w:style>
  <w:style w:type="character" w:customStyle="1" w:styleId="23">
    <w:name w:val="Основной текст с отступом 2 Знак"/>
    <w:basedOn w:val="a0"/>
    <w:link w:val="22"/>
    <w:rsid w:val="008B09BA"/>
    <w:rPr>
      <w:rFonts w:ascii="Bodo_uzb" w:eastAsia="Times New Roman" w:hAnsi="Bodo_uzb" w:cs="Times New Roman"/>
      <w:sz w:val="32"/>
      <w:szCs w:val="24"/>
      <w:lang w:val="ru-RU" w:eastAsia="ru-RU"/>
    </w:rPr>
  </w:style>
  <w:style w:type="paragraph" w:styleId="24">
    <w:name w:val="Body Text 2"/>
    <w:basedOn w:val="a"/>
    <w:link w:val="25"/>
    <w:rsid w:val="008B09BA"/>
    <w:rPr>
      <w:rFonts w:ascii="Bodo_uzb" w:hAnsi="Bodo_uzb"/>
      <w:sz w:val="32"/>
      <w:szCs w:val="20"/>
    </w:rPr>
  </w:style>
  <w:style w:type="character" w:customStyle="1" w:styleId="25">
    <w:name w:val="Основной текст 2 Знак"/>
    <w:basedOn w:val="a0"/>
    <w:link w:val="24"/>
    <w:rsid w:val="008B09BA"/>
    <w:rPr>
      <w:rFonts w:ascii="Bodo_uzb" w:eastAsia="Times New Roman" w:hAnsi="Bodo_uzb" w:cs="Times New Roman"/>
      <w:sz w:val="32"/>
      <w:szCs w:val="20"/>
      <w:lang w:val="ru-RU" w:eastAsia="ru-RU"/>
    </w:rPr>
  </w:style>
  <w:style w:type="paragraph" w:styleId="a7">
    <w:name w:val="Body Text Indent"/>
    <w:basedOn w:val="a"/>
    <w:link w:val="a8"/>
    <w:rsid w:val="008B09BA"/>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8B09BA"/>
    <w:rPr>
      <w:rFonts w:ascii="Bodo_uzb" w:eastAsia="Times New Roman" w:hAnsi="Bodo_uzb" w:cs="Times New Roman"/>
      <w:sz w:val="28"/>
      <w:szCs w:val="20"/>
      <w:lang w:val="ru-RU" w:eastAsia="ru-RU"/>
    </w:rPr>
  </w:style>
  <w:style w:type="paragraph" w:styleId="a9">
    <w:name w:val="footer"/>
    <w:basedOn w:val="a"/>
    <w:link w:val="aa"/>
    <w:rsid w:val="008B09BA"/>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8B09BA"/>
    <w:rPr>
      <w:rFonts w:ascii="BalticaUzbek" w:eastAsia="Times New Roman" w:hAnsi="BalticaUzbek" w:cs="Times New Roman"/>
      <w:sz w:val="24"/>
      <w:szCs w:val="20"/>
      <w:lang w:eastAsia="ru-RU"/>
    </w:rPr>
  </w:style>
  <w:style w:type="character" w:styleId="ab">
    <w:name w:val="page number"/>
    <w:basedOn w:val="a0"/>
    <w:rsid w:val="008B09BA"/>
  </w:style>
  <w:style w:type="paragraph" w:customStyle="1" w:styleId="BodyText">
    <w:name w:val="Body Text"/>
    <w:basedOn w:val="a"/>
    <w:rsid w:val="008B09BA"/>
    <w:pPr>
      <w:spacing w:line="360" w:lineRule="auto"/>
      <w:jc w:val="both"/>
    </w:pPr>
    <w:rPr>
      <w:sz w:val="28"/>
      <w:szCs w:val="20"/>
    </w:rPr>
  </w:style>
  <w:style w:type="character" w:styleId="ac">
    <w:name w:val="Hyperlink"/>
    <w:basedOn w:val="a0"/>
    <w:rsid w:val="008B09BA"/>
    <w:rPr>
      <w:color w:val="0000CC"/>
      <w:u w:val="single"/>
    </w:rPr>
  </w:style>
  <w:style w:type="paragraph" w:customStyle="1" w:styleId="ad">
    <w:name w:val="бычный"/>
    <w:rsid w:val="008B09BA"/>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8B09BA"/>
    <w:pPr>
      <w:spacing w:after="120"/>
      <w:ind w:left="283"/>
    </w:pPr>
    <w:rPr>
      <w:sz w:val="16"/>
      <w:szCs w:val="16"/>
    </w:rPr>
  </w:style>
  <w:style w:type="character" w:customStyle="1" w:styleId="34">
    <w:name w:val="Основной текст с отступом 3 Знак"/>
    <w:basedOn w:val="a0"/>
    <w:link w:val="33"/>
    <w:rsid w:val="008B09BA"/>
    <w:rPr>
      <w:rFonts w:ascii="Times New Roman" w:eastAsia="Times New Roman" w:hAnsi="Times New Roman" w:cs="Times New Roman"/>
      <w:sz w:val="16"/>
      <w:szCs w:val="16"/>
      <w:lang w:val="ru-RU" w:eastAsia="ru-RU"/>
    </w:rPr>
  </w:style>
  <w:style w:type="paragraph" w:styleId="ae">
    <w:name w:val="header"/>
    <w:basedOn w:val="a"/>
    <w:link w:val="af"/>
    <w:rsid w:val="008B09BA"/>
    <w:pPr>
      <w:tabs>
        <w:tab w:val="center" w:pos="4677"/>
        <w:tab w:val="right" w:pos="9355"/>
      </w:tabs>
    </w:pPr>
  </w:style>
  <w:style w:type="character" w:customStyle="1" w:styleId="af">
    <w:name w:val="Верхний колонтитул Знак"/>
    <w:basedOn w:val="a0"/>
    <w:link w:val="ae"/>
    <w:rsid w:val="008B09BA"/>
    <w:rPr>
      <w:rFonts w:ascii="Times New Roman" w:eastAsia="Times New Roman" w:hAnsi="Times New Roman" w:cs="Times New Roman"/>
      <w:sz w:val="24"/>
      <w:szCs w:val="24"/>
      <w:lang w:val="ru-RU" w:eastAsia="ru-RU"/>
    </w:rPr>
  </w:style>
  <w:style w:type="character" w:styleId="af0">
    <w:name w:val="FollowedHyperlink"/>
    <w:basedOn w:val="a0"/>
    <w:rsid w:val="008B09B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9B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B09BA"/>
    <w:pPr>
      <w:keepNext/>
      <w:ind w:firstLine="567"/>
      <w:jc w:val="both"/>
      <w:outlineLvl w:val="0"/>
    </w:pPr>
    <w:rPr>
      <w:rFonts w:ascii="Bodo_uzb" w:hAnsi="Bodo_uzb"/>
      <w:sz w:val="32"/>
      <w:szCs w:val="20"/>
    </w:rPr>
  </w:style>
  <w:style w:type="paragraph" w:styleId="2">
    <w:name w:val="heading 2"/>
    <w:basedOn w:val="a"/>
    <w:next w:val="a"/>
    <w:link w:val="20"/>
    <w:qFormat/>
    <w:rsid w:val="008B09BA"/>
    <w:pPr>
      <w:keepNext/>
      <w:jc w:val="both"/>
      <w:outlineLvl w:val="1"/>
    </w:pPr>
    <w:rPr>
      <w:sz w:val="32"/>
    </w:rPr>
  </w:style>
  <w:style w:type="paragraph" w:styleId="3">
    <w:name w:val="heading 3"/>
    <w:basedOn w:val="a"/>
    <w:next w:val="a"/>
    <w:link w:val="30"/>
    <w:qFormat/>
    <w:rsid w:val="008B09BA"/>
    <w:pPr>
      <w:keepNext/>
      <w:jc w:val="center"/>
      <w:outlineLvl w:val="2"/>
    </w:pPr>
    <w:rPr>
      <w:b/>
      <w:bCs/>
      <w:sz w:val="32"/>
    </w:rPr>
  </w:style>
  <w:style w:type="paragraph" w:styleId="4">
    <w:name w:val="heading 4"/>
    <w:basedOn w:val="a"/>
    <w:next w:val="a"/>
    <w:link w:val="40"/>
    <w:qFormat/>
    <w:rsid w:val="008B09BA"/>
    <w:pPr>
      <w:keepNext/>
      <w:spacing w:before="240" w:after="60"/>
      <w:outlineLvl w:val="3"/>
    </w:pPr>
    <w:rPr>
      <w:b/>
      <w:bCs/>
      <w:sz w:val="28"/>
      <w:szCs w:val="28"/>
    </w:rPr>
  </w:style>
  <w:style w:type="paragraph" w:styleId="5">
    <w:name w:val="heading 5"/>
    <w:basedOn w:val="a"/>
    <w:next w:val="a"/>
    <w:link w:val="50"/>
    <w:qFormat/>
    <w:rsid w:val="008B09BA"/>
    <w:pPr>
      <w:keepNext/>
      <w:jc w:val="center"/>
      <w:outlineLvl w:val="4"/>
    </w:pPr>
    <w:rPr>
      <w:rFonts w:ascii="Bodo_uzb" w:hAnsi="Bodo_uzb"/>
      <w:b/>
      <w:bCs/>
      <w:sz w:val="28"/>
    </w:rPr>
  </w:style>
  <w:style w:type="paragraph" w:styleId="6">
    <w:name w:val="heading 6"/>
    <w:basedOn w:val="a"/>
    <w:next w:val="a"/>
    <w:link w:val="60"/>
    <w:qFormat/>
    <w:rsid w:val="008B09BA"/>
    <w:pPr>
      <w:spacing w:before="240" w:after="60"/>
      <w:outlineLvl w:val="5"/>
    </w:pPr>
    <w:rPr>
      <w:b/>
      <w:bCs/>
      <w:sz w:val="22"/>
      <w:szCs w:val="22"/>
    </w:rPr>
  </w:style>
  <w:style w:type="paragraph" w:styleId="7">
    <w:name w:val="heading 7"/>
    <w:basedOn w:val="a"/>
    <w:next w:val="a"/>
    <w:link w:val="70"/>
    <w:qFormat/>
    <w:rsid w:val="008B09BA"/>
    <w:pPr>
      <w:spacing w:before="240" w:after="60"/>
      <w:outlineLvl w:val="6"/>
    </w:pPr>
  </w:style>
  <w:style w:type="paragraph" w:styleId="8">
    <w:name w:val="heading 8"/>
    <w:basedOn w:val="a"/>
    <w:next w:val="a"/>
    <w:link w:val="80"/>
    <w:qFormat/>
    <w:rsid w:val="008B09BA"/>
    <w:pPr>
      <w:spacing w:before="240" w:after="60"/>
      <w:outlineLvl w:val="7"/>
    </w:pPr>
    <w:rPr>
      <w:i/>
      <w:iCs/>
    </w:rPr>
  </w:style>
  <w:style w:type="paragraph" w:styleId="9">
    <w:name w:val="heading 9"/>
    <w:basedOn w:val="a"/>
    <w:next w:val="a"/>
    <w:link w:val="90"/>
    <w:qFormat/>
    <w:rsid w:val="008B09B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09BA"/>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8B09BA"/>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8B09BA"/>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8B09BA"/>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8B09BA"/>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8B09BA"/>
    <w:rPr>
      <w:rFonts w:ascii="Times New Roman" w:eastAsia="Times New Roman" w:hAnsi="Times New Roman" w:cs="Times New Roman"/>
      <w:b/>
      <w:bCs/>
      <w:lang w:val="ru-RU" w:eastAsia="ru-RU"/>
    </w:rPr>
  </w:style>
  <w:style w:type="character" w:customStyle="1" w:styleId="70">
    <w:name w:val="Заголовок 7 Знак"/>
    <w:basedOn w:val="a0"/>
    <w:link w:val="7"/>
    <w:rsid w:val="008B09BA"/>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8B09BA"/>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8B09BA"/>
    <w:rPr>
      <w:rFonts w:ascii="Arial" w:eastAsia="Times New Roman" w:hAnsi="Arial" w:cs="Arial"/>
      <w:lang w:val="ru-RU" w:eastAsia="ru-RU"/>
    </w:rPr>
  </w:style>
  <w:style w:type="paragraph" w:styleId="31">
    <w:name w:val="Body Text 3"/>
    <w:basedOn w:val="a"/>
    <w:link w:val="32"/>
    <w:rsid w:val="008B09BA"/>
    <w:pPr>
      <w:jc w:val="both"/>
    </w:pPr>
    <w:rPr>
      <w:rFonts w:ascii="Bodo_uzb" w:hAnsi="Bodo_uzb"/>
      <w:sz w:val="32"/>
      <w:szCs w:val="20"/>
    </w:rPr>
  </w:style>
  <w:style w:type="character" w:customStyle="1" w:styleId="32">
    <w:name w:val="Основной текст 3 Знак"/>
    <w:basedOn w:val="a0"/>
    <w:link w:val="31"/>
    <w:rsid w:val="008B09BA"/>
    <w:rPr>
      <w:rFonts w:ascii="Bodo_uzb" w:eastAsia="Times New Roman" w:hAnsi="Bodo_uzb" w:cs="Times New Roman"/>
      <w:sz w:val="32"/>
      <w:szCs w:val="20"/>
      <w:lang w:val="ru-RU" w:eastAsia="ru-RU"/>
    </w:rPr>
  </w:style>
  <w:style w:type="paragraph" w:customStyle="1" w:styleId="21">
    <w:name w:val="Основной текст 21"/>
    <w:basedOn w:val="a"/>
    <w:rsid w:val="008B09BA"/>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8B09BA"/>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8B09BA"/>
    <w:pPr>
      <w:tabs>
        <w:tab w:val="num" w:pos="1106"/>
      </w:tabs>
      <w:jc w:val="both"/>
    </w:pPr>
    <w:rPr>
      <w:rFonts w:ascii="Bodo_uzb" w:hAnsi="Bodo_uzb"/>
      <w:b/>
      <w:sz w:val="28"/>
      <w:szCs w:val="20"/>
    </w:rPr>
  </w:style>
  <w:style w:type="character" w:customStyle="1" w:styleId="a4">
    <w:name w:val="Основной текст Знак"/>
    <w:basedOn w:val="a0"/>
    <w:link w:val="a3"/>
    <w:rsid w:val="008B09BA"/>
    <w:rPr>
      <w:rFonts w:ascii="Bodo_uzb" w:eastAsia="Times New Roman" w:hAnsi="Bodo_uzb" w:cs="Times New Roman"/>
      <w:b/>
      <w:sz w:val="28"/>
      <w:szCs w:val="20"/>
      <w:lang w:val="ru-RU" w:eastAsia="ru-RU"/>
    </w:rPr>
  </w:style>
  <w:style w:type="paragraph" w:styleId="a5">
    <w:name w:val="Title"/>
    <w:basedOn w:val="a"/>
    <w:link w:val="a6"/>
    <w:qFormat/>
    <w:rsid w:val="008B09BA"/>
    <w:pPr>
      <w:jc w:val="center"/>
    </w:pPr>
    <w:rPr>
      <w:rFonts w:ascii="Bodo_uzb" w:hAnsi="Bodo_uzb"/>
      <w:sz w:val="32"/>
    </w:rPr>
  </w:style>
  <w:style w:type="character" w:customStyle="1" w:styleId="a6">
    <w:name w:val="Название Знак"/>
    <w:basedOn w:val="a0"/>
    <w:link w:val="a5"/>
    <w:rsid w:val="008B09BA"/>
    <w:rPr>
      <w:rFonts w:ascii="Bodo_uzb" w:eastAsia="Times New Roman" w:hAnsi="Bodo_uzb" w:cs="Times New Roman"/>
      <w:sz w:val="32"/>
      <w:szCs w:val="24"/>
      <w:lang w:val="ru-RU" w:eastAsia="ru-RU"/>
    </w:rPr>
  </w:style>
  <w:style w:type="paragraph" w:styleId="22">
    <w:name w:val="Body Text Indent 2"/>
    <w:basedOn w:val="a"/>
    <w:link w:val="23"/>
    <w:rsid w:val="008B09BA"/>
    <w:pPr>
      <w:ind w:firstLine="568"/>
      <w:jc w:val="both"/>
    </w:pPr>
    <w:rPr>
      <w:rFonts w:ascii="Bodo_uzb" w:hAnsi="Bodo_uzb"/>
      <w:sz w:val="32"/>
    </w:rPr>
  </w:style>
  <w:style w:type="character" w:customStyle="1" w:styleId="23">
    <w:name w:val="Основной текст с отступом 2 Знак"/>
    <w:basedOn w:val="a0"/>
    <w:link w:val="22"/>
    <w:rsid w:val="008B09BA"/>
    <w:rPr>
      <w:rFonts w:ascii="Bodo_uzb" w:eastAsia="Times New Roman" w:hAnsi="Bodo_uzb" w:cs="Times New Roman"/>
      <w:sz w:val="32"/>
      <w:szCs w:val="24"/>
      <w:lang w:val="ru-RU" w:eastAsia="ru-RU"/>
    </w:rPr>
  </w:style>
  <w:style w:type="paragraph" w:styleId="24">
    <w:name w:val="Body Text 2"/>
    <w:basedOn w:val="a"/>
    <w:link w:val="25"/>
    <w:rsid w:val="008B09BA"/>
    <w:rPr>
      <w:rFonts w:ascii="Bodo_uzb" w:hAnsi="Bodo_uzb"/>
      <w:sz w:val="32"/>
      <w:szCs w:val="20"/>
    </w:rPr>
  </w:style>
  <w:style w:type="character" w:customStyle="1" w:styleId="25">
    <w:name w:val="Основной текст 2 Знак"/>
    <w:basedOn w:val="a0"/>
    <w:link w:val="24"/>
    <w:rsid w:val="008B09BA"/>
    <w:rPr>
      <w:rFonts w:ascii="Bodo_uzb" w:eastAsia="Times New Roman" w:hAnsi="Bodo_uzb" w:cs="Times New Roman"/>
      <w:sz w:val="32"/>
      <w:szCs w:val="20"/>
      <w:lang w:val="ru-RU" w:eastAsia="ru-RU"/>
    </w:rPr>
  </w:style>
  <w:style w:type="paragraph" w:styleId="a7">
    <w:name w:val="Body Text Indent"/>
    <w:basedOn w:val="a"/>
    <w:link w:val="a8"/>
    <w:rsid w:val="008B09BA"/>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8B09BA"/>
    <w:rPr>
      <w:rFonts w:ascii="Bodo_uzb" w:eastAsia="Times New Roman" w:hAnsi="Bodo_uzb" w:cs="Times New Roman"/>
      <w:sz w:val="28"/>
      <w:szCs w:val="20"/>
      <w:lang w:val="ru-RU" w:eastAsia="ru-RU"/>
    </w:rPr>
  </w:style>
  <w:style w:type="paragraph" w:styleId="a9">
    <w:name w:val="footer"/>
    <w:basedOn w:val="a"/>
    <w:link w:val="aa"/>
    <w:rsid w:val="008B09BA"/>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8B09BA"/>
    <w:rPr>
      <w:rFonts w:ascii="BalticaUzbek" w:eastAsia="Times New Roman" w:hAnsi="BalticaUzbek" w:cs="Times New Roman"/>
      <w:sz w:val="24"/>
      <w:szCs w:val="20"/>
      <w:lang w:eastAsia="ru-RU"/>
    </w:rPr>
  </w:style>
  <w:style w:type="character" w:styleId="ab">
    <w:name w:val="page number"/>
    <w:basedOn w:val="a0"/>
    <w:rsid w:val="008B09BA"/>
  </w:style>
  <w:style w:type="paragraph" w:customStyle="1" w:styleId="BodyText">
    <w:name w:val="Body Text"/>
    <w:basedOn w:val="a"/>
    <w:rsid w:val="008B09BA"/>
    <w:pPr>
      <w:spacing w:line="360" w:lineRule="auto"/>
      <w:jc w:val="both"/>
    </w:pPr>
    <w:rPr>
      <w:sz w:val="28"/>
      <w:szCs w:val="20"/>
    </w:rPr>
  </w:style>
  <w:style w:type="character" w:styleId="ac">
    <w:name w:val="Hyperlink"/>
    <w:basedOn w:val="a0"/>
    <w:rsid w:val="008B09BA"/>
    <w:rPr>
      <w:color w:val="0000CC"/>
      <w:u w:val="single"/>
    </w:rPr>
  </w:style>
  <w:style w:type="paragraph" w:customStyle="1" w:styleId="ad">
    <w:name w:val="бычный"/>
    <w:rsid w:val="008B09BA"/>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8B09BA"/>
    <w:pPr>
      <w:spacing w:after="120"/>
      <w:ind w:left="283"/>
    </w:pPr>
    <w:rPr>
      <w:sz w:val="16"/>
      <w:szCs w:val="16"/>
    </w:rPr>
  </w:style>
  <w:style w:type="character" w:customStyle="1" w:styleId="34">
    <w:name w:val="Основной текст с отступом 3 Знак"/>
    <w:basedOn w:val="a0"/>
    <w:link w:val="33"/>
    <w:rsid w:val="008B09BA"/>
    <w:rPr>
      <w:rFonts w:ascii="Times New Roman" w:eastAsia="Times New Roman" w:hAnsi="Times New Roman" w:cs="Times New Roman"/>
      <w:sz w:val="16"/>
      <w:szCs w:val="16"/>
      <w:lang w:val="ru-RU" w:eastAsia="ru-RU"/>
    </w:rPr>
  </w:style>
  <w:style w:type="paragraph" w:styleId="ae">
    <w:name w:val="header"/>
    <w:basedOn w:val="a"/>
    <w:link w:val="af"/>
    <w:rsid w:val="008B09BA"/>
    <w:pPr>
      <w:tabs>
        <w:tab w:val="center" w:pos="4677"/>
        <w:tab w:val="right" w:pos="9355"/>
      </w:tabs>
    </w:pPr>
  </w:style>
  <w:style w:type="character" w:customStyle="1" w:styleId="af">
    <w:name w:val="Верхний колонтитул Знак"/>
    <w:basedOn w:val="a0"/>
    <w:link w:val="ae"/>
    <w:rsid w:val="008B09BA"/>
    <w:rPr>
      <w:rFonts w:ascii="Times New Roman" w:eastAsia="Times New Roman" w:hAnsi="Times New Roman" w:cs="Times New Roman"/>
      <w:sz w:val="24"/>
      <w:szCs w:val="24"/>
      <w:lang w:val="ru-RU" w:eastAsia="ru-RU"/>
    </w:rPr>
  </w:style>
  <w:style w:type="character" w:styleId="af0">
    <w:name w:val="FollowedHyperlink"/>
    <w:basedOn w:val="a0"/>
    <w:rsid w:val="008B09B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rd.org" TargetMode="External"/><Relationship Id="rId13" Type="http://schemas.openxmlformats.org/officeDocument/2006/relationships/hyperlink" Target="http://www.iteam.ru/conferences/739/" TargetMode="External"/><Relationship Id="rId18" Type="http://schemas.openxmlformats.org/officeDocument/2006/relationships/hyperlink" Target="http://lab.obninsk.ru/goroda/04-3.php" TargetMode="External"/><Relationship Id="rId26" Type="http://schemas.openxmlformats.org/officeDocument/2006/relationships/hyperlink" Target="http://referatu.narod.ru" TargetMode="External"/><Relationship Id="rId3" Type="http://schemas.microsoft.com/office/2007/relationships/stylesWithEffects" Target="stylesWithEffects.xml"/><Relationship Id="rId21" Type="http://schemas.openxmlformats.org/officeDocument/2006/relationships/hyperlink" Target="http://www.adic.org.ua/nosmoking/2003/04/9quest.ht" TargetMode="External"/><Relationship Id="rId7" Type="http://schemas.openxmlformats.org/officeDocument/2006/relationships/hyperlink" Target="http://www.wordbank.org" TargetMode="External"/><Relationship Id="rId12" Type="http://schemas.openxmlformats.org/officeDocument/2006/relationships/hyperlink" Target="http://www.iteam.ru/publications/strategy/section" TargetMode="External"/><Relationship Id="rId17" Type="http://schemas.openxmlformats.org/officeDocument/2006/relationships/hyperlink" Target="http://md-marketing.ru" TargetMode="External"/><Relationship Id="rId25" Type="http://schemas.openxmlformats.org/officeDocument/2006/relationships/hyperlink" Target="http://referatu.narod.ru/3/referat2578.html" TargetMode="External"/><Relationship Id="rId2" Type="http://schemas.openxmlformats.org/officeDocument/2006/relationships/styles" Target="styles.xml"/><Relationship Id="rId16" Type="http://schemas.openxmlformats.org/officeDocument/2006/relationships/hyperlink" Target="http://md-marketing.ru/strategy/planning.html" TargetMode="External"/><Relationship Id="rId20" Type="http://schemas.openxmlformats.org/officeDocument/2006/relationships/hyperlink" Target="http://www.adic.org.ua/nosmoking/2003/04/9quest.htm" TargetMode="External"/><Relationship Id="rId29" Type="http://schemas.openxmlformats.org/officeDocument/2006/relationships/hyperlink" Target="http://bin-n.narod.ru/personnel/sstrategicheskoe.htm" TargetMode="External"/><Relationship Id="rId1" Type="http://schemas.openxmlformats.org/officeDocument/2006/relationships/numbering" Target="numbering.xml"/><Relationship Id="rId6" Type="http://schemas.openxmlformats.org/officeDocument/2006/relationships/hyperlink" Target="http://www.uzreport.com" TargetMode="External"/><Relationship Id="rId11" Type="http://schemas.openxmlformats.org/officeDocument/2006/relationships/hyperlink" Target="http://www.iteam.ru/publications/strategy/section_17/article_1723/" TargetMode="External"/><Relationship Id="rId24" Type="http://schemas.openxmlformats.org/officeDocument/2006/relationships/hyperlink" Target="http://dis.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eam.ru/publications/strategy/section_" TargetMode="External"/><Relationship Id="rId23" Type="http://schemas.openxmlformats.org/officeDocument/2006/relationships/hyperlink" Target="http://www.dis.ru/cgi-bin/forum/forum.cgi?board=management;action=display;num=1064310857" TargetMode="External"/><Relationship Id="rId28" Type="http://schemas.openxmlformats.org/officeDocument/2006/relationships/hyperlink" Target="http://www3.asu.ru" TargetMode="External"/><Relationship Id="rId10" Type="http://schemas.openxmlformats.org/officeDocument/2006/relationships/hyperlink" Target="http://www.contr-tv.ru" TargetMode="External"/><Relationship Id="rId19" Type="http://schemas.openxmlformats.org/officeDocument/2006/relationships/hyperlink" Target="http://lab.obnin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www.iteam.ru/publications/strategy/section_15/article_220/" TargetMode="External"/><Relationship Id="rId22" Type="http://schemas.openxmlformats.org/officeDocument/2006/relationships/hyperlink" Target="http://www.adic.org.ua/" TargetMode="External"/><Relationship Id="rId27" Type="http://schemas.openxmlformats.org/officeDocument/2006/relationships/hyperlink" Target="http://www3.asu.ru/book/kokorev/chap6.1.ru.html" TargetMode="External"/><Relationship Id="rId30" Type="http://schemas.openxmlformats.org/officeDocument/2006/relationships/hyperlink" Target="http://bin-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6497</Words>
  <Characters>37035</Characters>
  <Application>Microsoft Office Word</Application>
  <DocSecurity>0</DocSecurity>
  <Lines>308</Lines>
  <Paragraphs>86</Paragraphs>
  <ScaleCrop>false</ScaleCrop>
  <Company>Home</Company>
  <LinksUpToDate>false</LinksUpToDate>
  <CharactersWithSpaces>43446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2012-11-04T15:49:00Z</dcterms:created>
  <dcterms:modified xsi:type="dcterms:W3CDTF">2012-11-04T15:49:00Z</dcterms:modified>
</cp:coreProperties>
</file>